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3888" w14:textId="129B2BDF" w:rsidR="150A674A" w:rsidRDefault="150A674A" w:rsidP="150A674A">
      <w:pPr>
        <w:jc w:val="center"/>
        <w:rPr>
          <w:rFonts w:ascii="Calibri" w:hAnsi="Calibri" w:cs="Calibri"/>
          <w:b/>
          <w:bCs/>
          <w:u w:val="single"/>
          <w:lang w:val="en-US"/>
        </w:rPr>
      </w:pPr>
    </w:p>
    <w:p w14:paraId="426D243F" w14:textId="408878C1" w:rsidR="44F4ED0A" w:rsidRDefault="44F4ED0A" w:rsidP="44F4ED0A">
      <w:pPr>
        <w:jc w:val="center"/>
        <w:rPr>
          <w:rFonts w:ascii="Calibri" w:hAnsi="Calibri" w:cs="Calibri"/>
          <w:b/>
          <w:bCs/>
          <w:u w:val="single"/>
          <w:lang w:val="en-US"/>
        </w:rPr>
      </w:pPr>
    </w:p>
    <w:p w14:paraId="1B78F17F" w14:textId="459330B6" w:rsidR="44F4ED0A" w:rsidRDefault="44F4ED0A" w:rsidP="44F4ED0A">
      <w:pPr>
        <w:jc w:val="center"/>
        <w:rPr>
          <w:rFonts w:ascii="Calibri" w:hAnsi="Calibri" w:cs="Calibri"/>
          <w:b/>
          <w:bCs/>
          <w:u w:val="single"/>
          <w:lang w:val="en-US"/>
        </w:rPr>
      </w:pPr>
    </w:p>
    <w:p w14:paraId="0B645CCC" w14:textId="440CBF40" w:rsidR="0071168C" w:rsidRPr="00DD15FC" w:rsidRDefault="0071168C" w:rsidP="0071168C">
      <w:pPr>
        <w:jc w:val="center"/>
        <w:rPr>
          <w:rFonts w:ascii="Calibri" w:hAnsi="Calibri" w:cs="Calibri"/>
          <w:b/>
          <w:bCs/>
          <w:u w:val="single"/>
        </w:rPr>
      </w:pPr>
      <w:bookmarkStart w:id="0" w:name="_Hlk219277896"/>
      <w:r w:rsidRPr="00DD15FC">
        <w:rPr>
          <w:rFonts w:ascii="Calibri" w:hAnsi="Calibri" w:cs="Calibri"/>
          <w:b/>
          <w:bCs/>
          <w:u w:val="single"/>
          <w:lang w:val="en-US"/>
        </w:rPr>
        <w:t xml:space="preserve">MINS-101: Safeguarding and Child Protection Policy for </w:t>
      </w:r>
      <w:r w:rsidR="0008391E">
        <w:rPr>
          <w:rFonts w:ascii="Calibri" w:hAnsi="Calibri" w:cs="Calibri"/>
          <w:b/>
          <w:bCs/>
          <w:u w:val="single"/>
        </w:rPr>
        <w:t>MI</w:t>
      </w:r>
      <w:r w:rsidRPr="00DD15FC">
        <w:rPr>
          <w:rFonts w:ascii="Calibri" w:hAnsi="Calibri" w:cs="Calibri"/>
          <w:b/>
          <w:bCs/>
          <w:u w:val="single"/>
        </w:rPr>
        <w:t xml:space="preserve"> Education (MI)</w:t>
      </w:r>
    </w:p>
    <w:bookmarkEnd w:id="0"/>
    <w:p w14:paraId="48611747" w14:textId="77777777" w:rsidR="003225CF" w:rsidRPr="003225CF" w:rsidRDefault="003225CF" w:rsidP="003225CF">
      <w:pPr>
        <w:rPr>
          <w:rFonts w:ascii="Calibri" w:hAnsi="Calibri" w:cs="Calibri"/>
          <w:b/>
          <w:bCs/>
          <w:sz w:val="20"/>
          <w:szCs w:val="20"/>
        </w:rPr>
      </w:pPr>
      <w:r w:rsidRPr="003225CF">
        <w:rPr>
          <w:rFonts w:ascii="Calibri" w:hAnsi="Calibri" w:cs="Calibri"/>
          <w:b/>
          <w:bCs/>
          <w:sz w:val="20"/>
          <w:szCs w:val="20"/>
        </w:rPr>
        <w:t>1. Introduction</w:t>
      </w:r>
    </w:p>
    <w:p w14:paraId="49DB12DB" w14:textId="12A29285" w:rsidR="00324B2E" w:rsidRDefault="00324B2E" w:rsidP="003225CF">
      <w:pPr>
        <w:rPr>
          <w:rFonts w:ascii="Calibri" w:hAnsi="Calibri" w:cs="Calibri"/>
          <w:sz w:val="20"/>
          <w:szCs w:val="20"/>
        </w:rPr>
      </w:pPr>
      <w:r w:rsidRPr="00324B2E">
        <w:rPr>
          <w:rFonts w:ascii="Calibri" w:hAnsi="Calibri" w:cs="Calibri"/>
          <w:sz w:val="20"/>
          <w:szCs w:val="20"/>
        </w:rPr>
        <w:t xml:space="preserve">This policy outlines the framework by which </w:t>
      </w:r>
      <w:r w:rsidR="0008391E">
        <w:rPr>
          <w:rFonts w:ascii="Calibri" w:hAnsi="Calibri" w:cs="Calibri"/>
          <w:sz w:val="20"/>
          <w:szCs w:val="20"/>
        </w:rPr>
        <w:t>MI Education</w:t>
      </w:r>
      <w:r w:rsidRPr="00324B2E">
        <w:rPr>
          <w:rFonts w:ascii="Calibri" w:hAnsi="Calibri" w:cs="Calibri"/>
          <w:sz w:val="20"/>
          <w:szCs w:val="20"/>
        </w:rPr>
        <w:t xml:space="preserve"> (MI)</w:t>
      </w:r>
      <w:r>
        <w:rPr>
          <w:rFonts w:ascii="Calibri" w:hAnsi="Calibri" w:cs="Calibri"/>
          <w:sz w:val="20"/>
          <w:szCs w:val="20"/>
        </w:rPr>
        <w:t xml:space="preserve"> </w:t>
      </w:r>
      <w:r w:rsidR="00CB1866" w:rsidRPr="00324B2E">
        <w:rPr>
          <w:rFonts w:ascii="Calibri" w:hAnsi="Calibri" w:cs="Calibri"/>
          <w:sz w:val="20"/>
          <w:szCs w:val="20"/>
        </w:rPr>
        <w:t>ensure</w:t>
      </w:r>
      <w:r w:rsidRPr="00324B2E">
        <w:rPr>
          <w:rFonts w:ascii="Calibri" w:hAnsi="Calibri" w:cs="Calibri"/>
          <w:sz w:val="20"/>
          <w:szCs w:val="20"/>
        </w:rPr>
        <w:t xml:space="preserve"> the safety and wellbeing of all pupils. It reflects the duties and responsibilities placed upon the school by the following statutory and regulatory frameworks:</w:t>
      </w:r>
    </w:p>
    <w:p w14:paraId="04D08DA2" w14:textId="7CE7209D" w:rsidR="003225CF" w:rsidRPr="003225CF" w:rsidRDefault="003225CF" w:rsidP="003225CF">
      <w:pPr>
        <w:rPr>
          <w:rFonts w:ascii="Calibri" w:hAnsi="Calibri" w:cs="Calibri"/>
          <w:b/>
          <w:bCs/>
          <w:sz w:val="20"/>
          <w:szCs w:val="20"/>
        </w:rPr>
      </w:pPr>
      <w:r w:rsidRPr="003225CF">
        <w:rPr>
          <w:rFonts w:ascii="Calibri" w:hAnsi="Calibri" w:cs="Calibri"/>
          <w:b/>
          <w:bCs/>
          <w:sz w:val="20"/>
          <w:szCs w:val="20"/>
        </w:rPr>
        <w:t>Legal Frameworks</w:t>
      </w:r>
    </w:p>
    <w:p w14:paraId="4FD6252A" w14:textId="77777777" w:rsidR="003225CF" w:rsidRPr="00B92B5E" w:rsidRDefault="003225CF" w:rsidP="00B92B5E">
      <w:pPr>
        <w:rPr>
          <w:rFonts w:ascii="Calibri" w:hAnsi="Calibri" w:cs="Calibri"/>
          <w:sz w:val="20"/>
          <w:szCs w:val="20"/>
        </w:rPr>
      </w:pPr>
      <w:r w:rsidRPr="00B92B5E">
        <w:rPr>
          <w:rFonts w:ascii="Calibri" w:hAnsi="Calibri" w:cs="Calibri"/>
          <w:sz w:val="20"/>
          <w:szCs w:val="20"/>
        </w:rPr>
        <w:t>This policy is underpinned by the following statutory and regulatory guidance:</w:t>
      </w:r>
    </w:p>
    <w:p w14:paraId="655CA7A1" w14:textId="7187A434" w:rsidR="003225CF" w:rsidRP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Keeping Children Safe in Education (DfE, 2025)</w:t>
      </w:r>
    </w:p>
    <w:p w14:paraId="2E97B07E" w14:textId="2B6DCC3A" w:rsid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Working Together to Safeguard Children (DfE, 2023)</w:t>
      </w:r>
    </w:p>
    <w:p w14:paraId="12E31192" w14:textId="77777777" w:rsidR="00F1723B" w:rsidRPr="003225CF" w:rsidRDefault="00F1723B" w:rsidP="00F1723B">
      <w:pPr>
        <w:pStyle w:val="ListParagraph"/>
        <w:numPr>
          <w:ilvl w:val="0"/>
          <w:numId w:val="26"/>
        </w:numPr>
        <w:rPr>
          <w:rFonts w:ascii="Calibri" w:hAnsi="Calibri" w:cs="Calibri"/>
          <w:sz w:val="20"/>
          <w:szCs w:val="20"/>
        </w:rPr>
      </w:pPr>
      <w:r w:rsidRPr="003225CF">
        <w:rPr>
          <w:rFonts w:ascii="Calibri" w:hAnsi="Calibri" w:cs="Calibri"/>
          <w:sz w:val="20"/>
          <w:szCs w:val="20"/>
        </w:rPr>
        <w:t>The Prevent Duty (2023)</w:t>
      </w:r>
    </w:p>
    <w:p w14:paraId="773A4E84" w14:textId="4F4943CD" w:rsidR="00F1723B" w:rsidRDefault="00F1723B" w:rsidP="003225CF">
      <w:pPr>
        <w:pStyle w:val="ListParagraph"/>
        <w:numPr>
          <w:ilvl w:val="0"/>
          <w:numId w:val="26"/>
        </w:numPr>
        <w:rPr>
          <w:rFonts w:ascii="Calibri" w:hAnsi="Calibri" w:cs="Calibri"/>
          <w:sz w:val="20"/>
          <w:szCs w:val="20"/>
        </w:rPr>
      </w:pPr>
      <w:r w:rsidRPr="00F1723B">
        <w:rPr>
          <w:rFonts w:ascii="Calibri" w:hAnsi="Calibri" w:cs="Calibri"/>
          <w:sz w:val="20"/>
          <w:szCs w:val="20"/>
        </w:rPr>
        <w:t>Filtering &amp; Monitoring Standards (DfE) and Plan technology for your school service</w:t>
      </w:r>
    </w:p>
    <w:p w14:paraId="43C9886D" w14:textId="3146F187" w:rsidR="00F1723B" w:rsidRDefault="00F1723B" w:rsidP="003225CF">
      <w:pPr>
        <w:pStyle w:val="ListParagraph"/>
        <w:numPr>
          <w:ilvl w:val="0"/>
          <w:numId w:val="26"/>
        </w:numPr>
        <w:rPr>
          <w:rFonts w:ascii="Calibri" w:hAnsi="Calibri" w:cs="Calibri"/>
          <w:sz w:val="20"/>
          <w:szCs w:val="20"/>
        </w:rPr>
      </w:pPr>
      <w:r w:rsidRPr="00F1723B">
        <w:rPr>
          <w:rFonts w:ascii="Calibri" w:hAnsi="Calibri" w:cs="Calibri"/>
          <w:sz w:val="20"/>
          <w:szCs w:val="20"/>
        </w:rPr>
        <w:t>Searching, Screening and Confiscation (DfE 2023 update</w:t>
      </w:r>
    </w:p>
    <w:p w14:paraId="3AF9D8BF" w14:textId="0EBCEE64" w:rsidR="00F1723B" w:rsidRDefault="00F1723B" w:rsidP="003225CF">
      <w:pPr>
        <w:pStyle w:val="ListParagraph"/>
        <w:numPr>
          <w:ilvl w:val="0"/>
          <w:numId w:val="26"/>
        </w:numPr>
        <w:rPr>
          <w:rFonts w:ascii="Calibri" w:hAnsi="Calibri" w:cs="Calibri"/>
          <w:sz w:val="20"/>
          <w:szCs w:val="20"/>
        </w:rPr>
      </w:pPr>
      <w:r w:rsidRPr="00F1723B">
        <w:rPr>
          <w:rFonts w:ascii="Calibri" w:hAnsi="Calibri" w:cs="Calibri"/>
          <w:sz w:val="20"/>
          <w:szCs w:val="20"/>
        </w:rPr>
        <w:t xml:space="preserve">Care Act 2014 &amp; Care and Support Statutory Guidance </w:t>
      </w:r>
    </w:p>
    <w:p w14:paraId="2E9D7464" w14:textId="3C617B09" w:rsidR="00F1723B" w:rsidRPr="003225CF" w:rsidRDefault="00F1723B" w:rsidP="003225CF">
      <w:pPr>
        <w:pStyle w:val="ListParagraph"/>
        <w:numPr>
          <w:ilvl w:val="0"/>
          <w:numId w:val="26"/>
        </w:numPr>
        <w:rPr>
          <w:rFonts w:ascii="Calibri" w:hAnsi="Calibri" w:cs="Calibri"/>
          <w:sz w:val="20"/>
          <w:szCs w:val="20"/>
        </w:rPr>
      </w:pPr>
      <w:r w:rsidRPr="00F1723B">
        <w:rPr>
          <w:rFonts w:ascii="Calibri" w:hAnsi="Calibri" w:cs="Calibri"/>
          <w:sz w:val="20"/>
          <w:szCs w:val="20"/>
        </w:rPr>
        <w:t>RSHE Statutory Guidance</w:t>
      </w:r>
    </w:p>
    <w:p w14:paraId="0C5AA5EC" w14:textId="017288C5" w:rsid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The Education (Independent School Standards) Regulations 2014 (as amended)</w:t>
      </w:r>
    </w:p>
    <w:p w14:paraId="7297B63F" w14:textId="5E765AF4" w:rsidR="00324B2E" w:rsidRPr="00324B2E" w:rsidRDefault="00324B2E" w:rsidP="00324B2E">
      <w:pPr>
        <w:pStyle w:val="ListParagraph"/>
        <w:numPr>
          <w:ilvl w:val="0"/>
          <w:numId w:val="26"/>
        </w:numPr>
        <w:rPr>
          <w:rFonts w:ascii="Calibri" w:hAnsi="Calibri" w:cs="Calibri"/>
          <w:sz w:val="20"/>
          <w:szCs w:val="20"/>
        </w:rPr>
      </w:pPr>
      <w:r w:rsidRPr="00324B2E">
        <w:rPr>
          <w:rFonts w:ascii="Calibri" w:hAnsi="Calibri" w:cs="Calibri"/>
          <w:sz w:val="20"/>
          <w:szCs w:val="20"/>
        </w:rPr>
        <w:t>The Non-association Independent School Inspection Handbook and Toolkit (effective January 2026)</w:t>
      </w:r>
    </w:p>
    <w:p w14:paraId="57F3C474" w14:textId="2BABF5C7" w:rsidR="003225CF" w:rsidRP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The Data Protection Act 2018 and UK GDPR</w:t>
      </w:r>
    </w:p>
    <w:p w14:paraId="3DC46E42" w14:textId="54612CAA" w:rsidR="003225CF" w:rsidRP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The Relationships, Sex and Health Education (RSHE) Guidance (DfE, 2021)</w:t>
      </w:r>
    </w:p>
    <w:p w14:paraId="10CA507D" w14:textId="0A4B6261" w:rsidR="003225CF" w:rsidRDefault="003225CF" w:rsidP="003225CF">
      <w:pPr>
        <w:pStyle w:val="ListParagraph"/>
        <w:numPr>
          <w:ilvl w:val="0"/>
          <w:numId w:val="26"/>
        </w:numPr>
        <w:rPr>
          <w:rFonts w:ascii="Calibri" w:hAnsi="Calibri" w:cs="Calibri"/>
          <w:sz w:val="20"/>
          <w:szCs w:val="20"/>
        </w:rPr>
      </w:pPr>
      <w:r w:rsidRPr="003225CF">
        <w:rPr>
          <w:rFonts w:ascii="Calibri" w:hAnsi="Calibri" w:cs="Calibri"/>
          <w:sz w:val="20"/>
          <w:szCs w:val="20"/>
        </w:rPr>
        <w:t>Local Safeguarding Children Partnership (LSCP) Procedures</w:t>
      </w:r>
    </w:p>
    <w:p w14:paraId="42CE3781" w14:textId="7AB022F1" w:rsidR="00324B2E" w:rsidRDefault="00324B2E" w:rsidP="00324B2E">
      <w:pPr>
        <w:rPr>
          <w:rFonts w:ascii="Calibri" w:hAnsi="Calibri" w:cs="Calibri"/>
          <w:sz w:val="20"/>
          <w:szCs w:val="20"/>
        </w:rPr>
      </w:pPr>
      <w:r w:rsidRPr="1C54E002">
        <w:rPr>
          <w:rFonts w:ascii="Calibri" w:hAnsi="Calibri" w:cs="Calibri"/>
          <w:sz w:val="20"/>
          <w:szCs w:val="20"/>
        </w:rPr>
        <w:t>Safeguarding pupils with Special Educational Needs and Disabilities (SEND) requires careful, contextualised practice. This policy recognises the heightened vulnerabilities of pupils with SEND and prioritises personalised, proactive safeguarding strategies.</w:t>
      </w:r>
    </w:p>
    <w:p w14:paraId="1A38F850" w14:textId="0A1253C9" w:rsidR="7B0A85F5" w:rsidRDefault="7B0A85F5" w:rsidP="1C54E002">
      <w:pPr>
        <w:rPr>
          <w:rFonts w:ascii="Calibri" w:hAnsi="Calibri" w:cs="Calibri"/>
          <w:sz w:val="20"/>
          <w:szCs w:val="20"/>
        </w:rPr>
      </w:pPr>
      <w:r w:rsidRPr="1C54E002">
        <w:rPr>
          <w:rFonts w:ascii="Calibri" w:hAnsi="Calibri" w:cs="Calibri"/>
          <w:sz w:val="20"/>
          <w:szCs w:val="20"/>
        </w:rPr>
        <w:t>Nb this policy takes into account the use of the football club facilities e.g</w:t>
      </w:r>
    </w:p>
    <w:p w14:paraId="1F0525AB" w14:textId="4AB575CF" w:rsidR="7B0A85F5" w:rsidRDefault="7B0A85F5" w:rsidP="1C54E002">
      <w:pPr>
        <w:pStyle w:val="ListParagraph"/>
        <w:numPr>
          <w:ilvl w:val="0"/>
          <w:numId w:val="25"/>
        </w:numPr>
        <w:rPr>
          <w:rFonts w:ascii="Calibri" w:hAnsi="Calibri" w:cs="Calibri"/>
          <w:sz w:val="20"/>
          <w:szCs w:val="20"/>
        </w:rPr>
      </w:pPr>
      <w:r w:rsidRPr="1C54E002">
        <w:rPr>
          <w:rFonts w:ascii="Calibri" w:hAnsi="Calibri" w:cs="Calibri"/>
          <w:sz w:val="20"/>
          <w:szCs w:val="20"/>
        </w:rPr>
        <w:t>Working with STFC safeguarding officer</w:t>
      </w:r>
    </w:p>
    <w:p w14:paraId="195439CC" w14:textId="6C2E6F83" w:rsidR="7B0A85F5" w:rsidRDefault="7B0A85F5" w:rsidP="1C54E002">
      <w:pPr>
        <w:pStyle w:val="ListParagraph"/>
        <w:numPr>
          <w:ilvl w:val="0"/>
          <w:numId w:val="25"/>
        </w:numPr>
        <w:rPr>
          <w:rFonts w:ascii="Calibri" w:hAnsi="Calibri" w:cs="Calibri"/>
          <w:sz w:val="20"/>
          <w:szCs w:val="20"/>
        </w:rPr>
      </w:pPr>
      <w:r w:rsidRPr="32A950EA">
        <w:rPr>
          <w:rFonts w:ascii="Calibri" w:hAnsi="Calibri" w:cs="Calibri"/>
          <w:sz w:val="20"/>
          <w:szCs w:val="20"/>
        </w:rPr>
        <w:t>Awareness of STFC safeguarding policy t</w:t>
      </w:r>
      <w:r w:rsidR="1976BBA5" w:rsidRPr="32A950EA">
        <w:rPr>
          <w:rFonts w:ascii="Calibri" w:hAnsi="Calibri" w:cs="Calibri"/>
          <w:sz w:val="20"/>
          <w:szCs w:val="20"/>
        </w:rPr>
        <w:t xml:space="preserve">o </w:t>
      </w:r>
      <w:r w:rsidRPr="32A950EA">
        <w:rPr>
          <w:rFonts w:ascii="Calibri" w:hAnsi="Calibri" w:cs="Calibri"/>
          <w:sz w:val="20"/>
          <w:szCs w:val="20"/>
        </w:rPr>
        <w:t>ensure clarity and no conflicts</w:t>
      </w:r>
    </w:p>
    <w:p w14:paraId="3B896788" w14:textId="19139880" w:rsidR="7B0A85F5" w:rsidRDefault="7B0A85F5" w:rsidP="1C54E002">
      <w:pPr>
        <w:pStyle w:val="ListParagraph"/>
        <w:numPr>
          <w:ilvl w:val="0"/>
          <w:numId w:val="25"/>
        </w:numPr>
        <w:rPr>
          <w:rFonts w:ascii="Calibri" w:hAnsi="Calibri" w:cs="Calibri"/>
          <w:sz w:val="20"/>
          <w:szCs w:val="20"/>
        </w:rPr>
      </w:pPr>
      <w:r w:rsidRPr="1C54E002">
        <w:rPr>
          <w:rFonts w:ascii="Calibri" w:hAnsi="Calibri" w:cs="Calibri"/>
          <w:sz w:val="20"/>
          <w:szCs w:val="20"/>
        </w:rPr>
        <w:t>To create risk assessments based on specific use of the club</w:t>
      </w:r>
    </w:p>
    <w:p w14:paraId="525FFC17" w14:textId="35EE1079" w:rsidR="70CD778F" w:rsidRDefault="70CD778F" w:rsidP="1C54E002">
      <w:pPr>
        <w:spacing w:after="0" w:line="300" w:lineRule="auto"/>
        <w:rPr>
          <w:rFonts w:ascii="Segoe UI" w:eastAsia="Segoe UI" w:hAnsi="Segoe UI" w:cs="Segoe UI"/>
          <w:b/>
          <w:bCs/>
          <w:sz w:val="21"/>
          <w:szCs w:val="21"/>
        </w:rPr>
      </w:pPr>
      <w:r w:rsidRPr="1C54E002">
        <w:rPr>
          <w:rFonts w:ascii="Segoe UI" w:eastAsia="Segoe UI" w:hAnsi="Segoe UI" w:cs="Segoe UI"/>
          <w:b/>
          <w:bCs/>
          <w:sz w:val="21"/>
          <w:szCs w:val="21"/>
        </w:rPr>
        <w:t xml:space="preserve">Specifically </w:t>
      </w:r>
    </w:p>
    <w:p w14:paraId="3A1653E2" w14:textId="5AF15A01" w:rsidR="70CD778F" w:rsidRDefault="70CD778F" w:rsidP="1C54E002">
      <w:pPr>
        <w:pStyle w:val="ListParagraph"/>
        <w:numPr>
          <w:ilvl w:val="0"/>
          <w:numId w:val="26"/>
        </w:numPr>
        <w:spacing w:after="0" w:line="300" w:lineRule="auto"/>
        <w:rPr>
          <w:rFonts w:ascii="Segoe UI" w:eastAsia="Segoe UI" w:hAnsi="Segoe UI" w:cs="Segoe UI"/>
          <w:b/>
          <w:bCs/>
          <w:sz w:val="21"/>
          <w:szCs w:val="21"/>
        </w:rPr>
      </w:pPr>
      <w:r w:rsidRPr="1C54E002">
        <w:rPr>
          <w:rFonts w:ascii="Segoe UI" w:eastAsia="Segoe UI" w:hAnsi="Segoe UI" w:cs="Segoe UI"/>
          <w:b/>
          <w:bCs/>
          <w:sz w:val="21"/>
          <w:szCs w:val="21"/>
        </w:rPr>
        <w:t>Movement between rooms</w:t>
      </w:r>
    </w:p>
    <w:p w14:paraId="5E6261CA" w14:textId="4570A8C0" w:rsidR="70CD778F" w:rsidRDefault="70CD778F" w:rsidP="1C54E002">
      <w:pPr>
        <w:pStyle w:val="ListParagraph"/>
        <w:numPr>
          <w:ilvl w:val="0"/>
          <w:numId w:val="26"/>
        </w:numPr>
        <w:spacing w:after="0" w:line="300" w:lineRule="auto"/>
        <w:rPr>
          <w:rFonts w:ascii="Segoe UI" w:eastAsia="Segoe UI" w:hAnsi="Segoe UI" w:cs="Segoe UI"/>
          <w:b/>
          <w:bCs/>
          <w:sz w:val="21"/>
          <w:szCs w:val="21"/>
        </w:rPr>
      </w:pPr>
      <w:r w:rsidRPr="1C54E002">
        <w:rPr>
          <w:rFonts w:ascii="Segoe UI" w:eastAsia="Segoe UI" w:hAnsi="Segoe UI" w:cs="Segoe UI"/>
          <w:b/>
          <w:bCs/>
          <w:sz w:val="21"/>
          <w:szCs w:val="21"/>
        </w:rPr>
        <w:t>Security of pupils</w:t>
      </w:r>
    </w:p>
    <w:p w14:paraId="08EEAFDD" w14:textId="7F1AEC85" w:rsidR="70CD778F" w:rsidRDefault="70CD778F" w:rsidP="1C54E002">
      <w:pPr>
        <w:pStyle w:val="ListParagraph"/>
        <w:numPr>
          <w:ilvl w:val="0"/>
          <w:numId w:val="26"/>
        </w:numPr>
        <w:spacing w:after="0" w:line="300" w:lineRule="auto"/>
        <w:rPr>
          <w:rFonts w:ascii="Segoe UI" w:eastAsia="Segoe UI" w:hAnsi="Segoe UI" w:cs="Segoe UI"/>
          <w:b/>
          <w:bCs/>
          <w:sz w:val="21"/>
          <w:szCs w:val="21"/>
        </w:rPr>
      </w:pPr>
      <w:r w:rsidRPr="1C54E002">
        <w:rPr>
          <w:rFonts w:ascii="Segoe UI" w:eastAsia="Segoe UI" w:hAnsi="Segoe UI" w:cs="Segoe UI"/>
          <w:b/>
          <w:bCs/>
          <w:sz w:val="21"/>
          <w:szCs w:val="21"/>
        </w:rPr>
        <w:t>Separation from public areas or match-day activity</w:t>
      </w:r>
    </w:p>
    <w:p w14:paraId="237FD94E" w14:textId="3DE324B0" w:rsidR="70CD778F" w:rsidRDefault="70CD778F" w:rsidP="1C54E002">
      <w:pPr>
        <w:pStyle w:val="ListParagraph"/>
        <w:numPr>
          <w:ilvl w:val="0"/>
          <w:numId w:val="26"/>
        </w:numPr>
        <w:spacing w:after="0" w:line="300" w:lineRule="auto"/>
        <w:rPr>
          <w:rFonts w:ascii="Segoe UI" w:eastAsia="Segoe UI" w:hAnsi="Segoe UI" w:cs="Segoe UI"/>
          <w:b/>
          <w:bCs/>
          <w:sz w:val="21"/>
          <w:szCs w:val="21"/>
        </w:rPr>
      </w:pPr>
      <w:r w:rsidRPr="125F6120">
        <w:rPr>
          <w:rFonts w:ascii="Segoe UI" w:eastAsia="Segoe UI" w:hAnsi="Segoe UI" w:cs="Segoe UI"/>
          <w:b/>
          <w:bCs/>
          <w:sz w:val="21"/>
          <w:szCs w:val="21"/>
        </w:rPr>
        <w:t>Supervision during transitions</w:t>
      </w:r>
    </w:p>
    <w:p w14:paraId="30693BD7" w14:textId="1389AFED" w:rsidR="400B984F" w:rsidRDefault="400B984F" w:rsidP="125F6120">
      <w:pPr>
        <w:spacing w:before="210" w:after="210" w:line="300" w:lineRule="auto"/>
        <w:rPr>
          <w:rFonts w:ascii="Segoe UI" w:eastAsia="Segoe UI" w:hAnsi="Segoe UI" w:cs="Segoe UI"/>
          <w:color w:val="000000" w:themeColor="text1"/>
          <w:sz w:val="21"/>
          <w:szCs w:val="21"/>
        </w:rPr>
      </w:pPr>
      <w:r w:rsidRPr="125F6120">
        <w:rPr>
          <w:rFonts w:ascii="Segoe UI" w:eastAsia="Segoe UI" w:hAnsi="Segoe UI" w:cs="Segoe UI"/>
          <w:b/>
          <w:bCs/>
          <w:sz w:val="21"/>
          <w:szCs w:val="21"/>
        </w:rPr>
        <w:t xml:space="preserve">This policy also </w:t>
      </w:r>
      <w:r w:rsidRPr="125F6120">
        <w:rPr>
          <w:rFonts w:ascii="Segoe UI" w:eastAsia="Segoe UI" w:hAnsi="Segoe UI" w:cs="Segoe UI"/>
          <w:color w:val="000000" w:themeColor="text1"/>
          <w:sz w:val="21"/>
          <w:szCs w:val="21"/>
        </w:rPr>
        <w:t xml:space="preserve">supports  </w:t>
      </w:r>
      <w:r w:rsidRPr="125F6120">
        <w:rPr>
          <w:rFonts w:ascii="Segoe UI" w:eastAsia="Segoe UI" w:hAnsi="Segoe UI" w:cs="Segoe UI"/>
          <w:b/>
          <w:bCs/>
          <w:color w:val="000000" w:themeColor="text1"/>
          <w:sz w:val="21"/>
          <w:szCs w:val="21"/>
        </w:rPr>
        <w:t>Warwickshire Front Door</w:t>
      </w:r>
      <w:r w:rsidRPr="125F6120">
        <w:rPr>
          <w:rFonts w:ascii="Segoe UI" w:eastAsia="Segoe UI" w:hAnsi="Segoe UI" w:cs="Segoe UI"/>
          <w:color w:val="000000" w:themeColor="text1"/>
          <w:sz w:val="21"/>
          <w:szCs w:val="21"/>
        </w:rPr>
        <w:t xml:space="preserve">, where the </w:t>
      </w:r>
      <w:r w:rsidRPr="125F6120">
        <w:rPr>
          <w:rFonts w:ascii="Segoe UI" w:eastAsia="Segoe UI" w:hAnsi="Segoe UI" w:cs="Segoe UI"/>
          <w:b/>
          <w:bCs/>
          <w:color w:val="000000" w:themeColor="text1"/>
          <w:sz w:val="21"/>
          <w:szCs w:val="21"/>
        </w:rPr>
        <w:t>Children &amp; Families Front Door (Family Connect)</w:t>
      </w:r>
      <w:r w:rsidRPr="125F6120">
        <w:rPr>
          <w:rFonts w:ascii="Segoe UI" w:eastAsia="Segoe UI" w:hAnsi="Segoe UI" w:cs="Segoe UI"/>
          <w:color w:val="000000" w:themeColor="text1"/>
          <w:sz w:val="21"/>
          <w:szCs w:val="21"/>
        </w:rPr>
        <w:t xml:space="preserve"> and is the </w:t>
      </w:r>
      <w:r w:rsidRPr="125F6120">
        <w:rPr>
          <w:rFonts w:ascii="Segoe UI" w:eastAsia="Segoe UI" w:hAnsi="Segoe UI" w:cs="Segoe UI"/>
          <w:b/>
          <w:bCs/>
          <w:color w:val="000000" w:themeColor="text1"/>
          <w:sz w:val="21"/>
          <w:szCs w:val="21"/>
        </w:rPr>
        <w:t>first point of contact</w:t>
      </w:r>
      <w:r w:rsidRPr="125F6120">
        <w:rPr>
          <w:rFonts w:ascii="Segoe UI" w:eastAsia="Segoe UI" w:hAnsi="Segoe UI" w:cs="Segoe UI"/>
          <w:color w:val="000000" w:themeColor="text1"/>
          <w:sz w:val="21"/>
          <w:szCs w:val="21"/>
        </w:rPr>
        <w:t xml:space="preserve"> for safeguarding worries, information‑sharing and early help triage.</w:t>
      </w:r>
    </w:p>
    <w:p w14:paraId="61E067F8" w14:textId="0C9048D4"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lastRenderedPageBreak/>
        <w:t>1. Core Practice: Barrier‑Focused Attendance Panels</w:t>
      </w:r>
    </w:p>
    <w:p w14:paraId="3BBD0942" w14:textId="3C092CC0" w:rsidR="125F6120" w:rsidRDefault="125F6120" w:rsidP="27606E11">
      <w:pPr>
        <w:spacing w:before="210" w:after="210" w:line="300" w:lineRule="auto"/>
        <w:rPr>
          <w:rFonts w:ascii="Calibri" w:eastAsia="Calibri" w:hAnsi="Calibri" w:cs="Calibri"/>
          <w:i/>
          <w:iCs/>
          <w:color w:val="000000" w:themeColor="text1"/>
          <w:sz w:val="21"/>
          <w:szCs w:val="21"/>
        </w:rPr>
      </w:pPr>
    </w:p>
    <w:p w14:paraId="502FA2B5" w14:textId="7DAED072"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What you do internally</w:t>
      </w:r>
    </w:p>
    <w:p w14:paraId="39EBAB37" w14:textId="72E3A9A8" w:rsidR="400B984F" w:rsidRDefault="400B984F" w:rsidP="27606E11">
      <w:pPr>
        <w:pStyle w:val="ListParagraph"/>
        <w:numPr>
          <w:ilvl w:val="0"/>
          <w:numId w:val="24"/>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Hold </w:t>
      </w:r>
      <w:r w:rsidRPr="27606E11">
        <w:rPr>
          <w:rFonts w:ascii="Calibri" w:eastAsia="Calibri" w:hAnsi="Calibri" w:cs="Calibri"/>
          <w:b/>
          <w:bCs/>
          <w:color w:val="000000" w:themeColor="text1"/>
          <w:sz w:val="21"/>
          <w:szCs w:val="21"/>
        </w:rPr>
        <w:t>weekly multi‑agency style meetings</w:t>
      </w:r>
      <w:r w:rsidRPr="27606E11">
        <w:rPr>
          <w:rFonts w:ascii="Calibri" w:eastAsia="Calibri" w:hAnsi="Calibri" w:cs="Calibri"/>
          <w:color w:val="000000" w:themeColor="text1"/>
          <w:sz w:val="21"/>
          <w:szCs w:val="21"/>
        </w:rPr>
        <w:t xml:space="preserve"> including Attendance Lead, SENCO, DSL, pastoral team, and where relevant, external partners.</w:t>
      </w:r>
    </w:p>
    <w:p w14:paraId="7639764D" w14:textId="31E61B57" w:rsidR="400B984F" w:rsidRDefault="400B984F" w:rsidP="27606E11">
      <w:pPr>
        <w:pStyle w:val="ListParagraph"/>
        <w:numPr>
          <w:ilvl w:val="0"/>
          <w:numId w:val="24"/>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Analyse </w:t>
      </w:r>
      <w:r w:rsidRPr="27606E11">
        <w:rPr>
          <w:rFonts w:ascii="Calibri" w:eastAsia="Calibri" w:hAnsi="Calibri" w:cs="Calibri"/>
          <w:b/>
          <w:bCs/>
          <w:color w:val="000000" w:themeColor="text1"/>
          <w:sz w:val="21"/>
          <w:szCs w:val="21"/>
        </w:rPr>
        <w:t>patterns of poor attendance</w:t>
      </w:r>
      <w:r w:rsidRPr="27606E11">
        <w:rPr>
          <w:rFonts w:ascii="Calibri" w:eastAsia="Calibri" w:hAnsi="Calibri" w:cs="Calibri"/>
          <w:color w:val="000000" w:themeColor="text1"/>
          <w:sz w:val="21"/>
          <w:szCs w:val="21"/>
        </w:rPr>
        <w:t xml:space="preserve"> for SEND, disadvantaged pupils, young carers, and those already known to social care.</w:t>
      </w:r>
    </w:p>
    <w:p w14:paraId="670018AF" w14:textId="0CF6BC84" w:rsidR="400B984F" w:rsidRDefault="400B984F" w:rsidP="27606E11">
      <w:pPr>
        <w:pStyle w:val="ListParagraph"/>
        <w:numPr>
          <w:ilvl w:val="0"/>
          <w:numId w:val="24"/>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Focus on the </w:t>
      </w:r>
      <w:r w:rsidRPr="27606E11">
        <w:rPr>
          <w:rFonts w:ascii="Calibri" w:eastAsia="Calibri" w:hAnsi="Calibri" w:cs="Calibri"/>
          <w:b/>
          <w:bCs/>
          <w:color w:val="000000" w:themeColor="text1"/>
          <w:sz w:val="21"/>
          <w:szCs w:val="21"/>
        </w:rPr>
        <w:t>barriers</w:t>
      </w:r>
      <w:r w:rsidRPr="27606E11">
        <w:rPr>
          <w:rFonts w:ascii="Calibri" w:eastAsia="Calibri" w:hAnsi="Calibri" w:cs="Calibri"/>
          <w:color w:val="000000" w:themeColor="text1"/>
          <w:sz w:val="21"/>
          <w:szCs w:val="21"/>
        </w:rPr>
        <w:t>, not just absence codes (e.g., anxiety, transport, unmet SEND needs, family health issues).</w:t>
      </w:r>
    </w:p>
    <w:p w14:paraId="0D07E5FE" w14:textId="5CAF014D" w:rsidR="400B984F" w:rsidRDefault="400B984F" w:rsidP="27606E11">
      <w:pPr>
        <w:pStyle w:val="ListParagraph"/>
        <w:numPr>
          <w:ilvl w:val="0"/>
          <w:numId w:val="24"/>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Agree </w:t>
      </w:r>
      <w:r w:rsidRPr="27606E11">
        <w:rPr>
          <w:rFonts w:ascii="Calibri" w:eastAsia="Calibri" w:hAnsi="Calibri" w:cs="Calibri"/>
          <w:b/>
          <w:bCs/>
          <w:color w:val="000000" w:themeColor="text1"/>
          <w:sz w:val="21"/>
          <w:szCs w:val="21"/>
        </w:rPr>
        <w:t>targeted support</w:t>
      </w:r>
      <w:r w:rsidRPr="27606E11">
        <w:rPr>
          <w:rFonts w:ascii="Calibri" w:eastAsia="Calibri" w:hAnsi="Calibri" w:cs="Calibri"/>
          <w:color w:val="000000" w:themeColor="text1"/>
          <w:sz w:val="21"/>
          <w:szCs w:val="21"/>
        </w:rPr>
        <w:t xml:space="preserve"> (grief support, gradual re‑integration, sensory adjustments, safe‑space routines).</w:t>
      </w:r>
    </w:p>
    <w:p w14:paraId="02BE0AF9" w14:textId="772E6A2E" w:rsidR="400B984F" w:rsidRDefault="400B984F" w:rsidP="27606E11">
      <w:pPr>
        <w:pStyle w:val="ListParagraph"/>
        <w:numPr>
          <w:ilvl w:val="0"/>
          <w:numId w:val="24"/>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 xml:space="preserve">Keep minutes showing </w:t>
      </w:r>
      <w:r w:rsidRPr="27606E11">
        <w:rPr>
          <w:rFonts w:ascii="Calibri" w:eastAsia="Calibri" w:hAnsi="Calibri" w:cs="Calibri"/>
          <w:i/>
          <w:iCs/>
          <w:color w:val="000000" w:themeColor="text1"/>
          <w:sz w:val="21"/>
          <w:szCs w:val="21"/>
        </w:rPr>
        <w:t>why</w:t>
      </w:r>
      <w:r w:rsidRPr="27606E11">
        <w:rPr>
          <w:rFonts w:ascii="Calibri" w:eastAsia="Calibri" w:hAnsi="Calibri" w:cs="Calibri"/>
          <w:color w:val="000000" w:themeColor="text1"/>
          <w:sz w:val="21"/>
          <w:szCs w:val="21"/>
        </w:rPr>
        <w:t xml:space="preserve"> absences happen and how interventions match underlying need. </w:t>
      </w:r>
      <w:hyperlink r:id="rId10">
        <w:r w:rsidRPr="27606E11">
          <w:rPr>
            <w:rStyle w:val="Hyperlink"/>
            <w:rFonts w:ascii="Calibri" w:eastAsia="Calibri" w:hAnsi="Calibri" w:cs="Calibri"/>
            <w:sz w:val="21"/>
            <w:szCs w:val="21"/>
          </w:rPr>
          <w:t>[attendance...ters.co.uk]</w:t>
        </w:r>
      </w:hyperlink>
    </w:p>
    <w:p w14:paraId="2A89D568" w14:textId="64CC85DF" w:rsidR="125F6120" w:rsidRDefault="125F6120" w:rsidP="27606E11">
      <w:pPr>
        <w:spacing w:after="0" w:line="300" w:lineRule="auto"/>
        <w:rPr>
          <w:rFonts w:ascii="Calibri" w:eastAsia="Calibri" w:hAnsi="Calibri" w:cs="Calibri"/>
          <w:color w:val="000000" w:themeColor="text1"/>
        </w:rPr>
      </w:pPr>
    </w:p>
    <w:p w14:paraId="7626EF01" w14:textId="3E035C38"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t>2. When to Involve Warwickshire’s Children &amp; Families Front Door</w:t>
      </w:r>
    </w:p>
    <w:p w14:paraId="420980D5" w14:textId="160354EB"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What the Front Door is</w:t>
      </w:r>
    </w:p>
    <w:p w14:paraId="5E005587" w14:textId="285FFB72"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Warwickshire’s </w:t>
      </w:r>
      <w:r w:rsidRPr="27606E11">
        <w:rPr>
          <w:rFonts w:ascii="Calibri" w:eastAsia="Calibri" w:hAnsi="Calibri" w:cs="Calibri"/>
          <w:b/>
          <w:bCs/>
          <w:color w:val="000000" w:themeColor="text1"/>
          <w:sz w:val="21"/>
          <w:szCs w:val="21"/>
        </w:rPr>
        <w:t>Children &amp; Families Front Door (Family Connect)</w:t>
      </w:r>
      <w:r w:rsidRPr="27606E11">
        <w:rPr>
          <w:rFonts w:ascii="Calibri" w:eastAsia="Calibri" w:hAnsi="Calibri" w:cs="Calibri"/>
          <w:color w:val="000000" w:themeColor="text1"/>
          <w:sz w:val="21"/>
          <w:szCs w:val="21"/>
        </w:rPr>
        <w:t xml:space="preserve"> is the </w:t>
      </w:r>
      <w:r w:rsidRPr="27606E11">
        <w:rPr>
          <w:rFonts w:ascii="Calibri" w:eastAsia="Calibri" w:hAnsi="Calibri" w:cs="Calibri"/>
          <w:b/>
          <w:bCs/>
          <w:color w:val="000000" w:themeColor="text1"/>
          <w:sz w:val="21"/>
          <w:szCs w:val="21"/>
        </w:rPr>
        <w:t>first point of contact</w:t>
      </w:r>
      <w:r w:rsidRPr="27606E11">
        <w:rPr>
          <w:rFonts w:ascii="Calibri" w:eastAsia="Calibri" w:hAnsi="Calibri" w:cs="Calibri"/>
          <w:color w:val="000000" w:themeColor="text1"/>
          <w:sz w:val="21"/>
          <w:szCs w:val="21"/>
        </w:rPr>
        <w:t xml:space="preserve"> for:</w:t>
      </w:r>
    </w:p>
    <w:p w14:paraId="1AF78F80" w14:textId="79E9CAF0" w:rsidR="400B984F" w:rsidRDefault="400B984F" w:rsidP="27606E11">
      <w:pPr>
        <w:pStyle w:val="ListParagraph"/>
        <w:numPr>
          <w:ilvl w:val="0"/>
          <w:numId w:val="23"/>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Safeguarding concerns about a child</w:t>
      </w:r>
    </w:p>
    <w:p w14:paraId="05DBAF47" w14:textId="12C5CEB5" w:rsidR="400B984F" w:rsidRDefault="400B984F" w:rsidP="27606E11">
      <w:pPr>
        <w:pStyle w:val="ListParagraph"/>
        <w:numPr>
          <w:ilvl w:val="0"/>
          <w:numId w:val="23"/>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Information‑sharing, consultation, and triage</w:t>
      </w:r>
    </w:p>
    <w:p w14:paraId="308C7F21" w14:textId="14465A0F" w:rsidR="400B984F" w:rsidRDefault="400B984F" w:rsidP="27606E11">
      <w:pPr>
        <w:pStyle w:val="ListParagraph"/>
        <w:numPr>
          <w:ilvl w:val="0"/>
          <w:numId w:val="23"/>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Early help queries</w:t>
      </w:r>
      <w:r>
        <w:br/>
      </w:r>
      <w:r w:rsidRPr="27606E11">
        <w:rPr>
          <w:rFonts w:ascii="Calibri" w:eastAsia="Calibri" w:hAnsi="Calibri" w:cs="Calibri"/>
          <w:color w:val="000000" w:themeColor="text1"/>
          <w:sz w:val="21"/>
          <w:szCs w:val="21"/>
        </w:rPr>
        <w:t xml:space="preserve">It brings together </w:t>
      </w:r>
      <w:r w:rsidRPr="27606E11">
        <w:rPr>
          <w:rFonts w:ascii="Calibri" w:eastAsia="Calibri" w:hAnsi="Calibri" w:cs="Calibri"/>
          <w:b/>
          <w:bCs/>
          <w:color w:val="000000" w:themeColor="text1"/>
          <w:sz w:val="21"/>
          <w:szCs w:val="21"/>
        </w:rPr>
        <w:t>Children’s Social Care</w:t>
      </w:r>
      <w:r w:rsidRPr="27606E11">
        <w:rPr>
          <w:rFonts w:ascii="Calibri" w:eastAsia="Calibri" w:hAnsi="Calibri" w:cs="Calibri"/>
          <w:color w:val="000000" w:themeColor="text1"/>
          <w:sz w:val="21"/>
          <w:szCs w:val="21"/>
        </w:rPr>
        <w:t xml:space="preserve">, </w:t>
      </w:r>
      <w:r w:rsidRPr="27606E11">
        <w:rPr>
          <w:rFonts w:ascii="Calibri" w:eastAsia="Calibri" w:hAnsi="Calibri" w:cs="Calibri"/>
          <w:b/>
          <w:bCs/>
          <w:color w:val="000000" w:themeColor="text1"/>
          <w:sz w:val="21"/>
          <w:szCs w:val="21"/>
        </w:rPr>
        <w:t>Early Help</w:t>
      </w:r>
      <w:r w:rsidRPr="27606E11">
        <w:rPr>
          <w:rFonts w:ascii="Calibri" w:eastAsia="Calibri" w:hAnsi="Calibri" w:cs="Calibri"/>
          <w:color w:val="000000" w:themeColor="text1"/>
          <w:sz w:val="21"/>
          <w:szCs w:val="21"/>
        </w:rPr>
        <w:t xml:space="preserve">, </w:t>
      </w:r>
      <w:r w:rsidRPr="27606E11">
        <w:rPr>
          <w:rFonts w:ascii="Calibri" w:eastAsia="Calibri" w:hAnsi="Calibri" w:cs="Calibri"/>
          <w:b/>
          <w:bCs/>
          <w:color w:val="000000" w:themeColor="text1"/>
          <w:sz w:val="21"/>
          <w:szCs w:val="21"/>
        </w:rPr>
        <w:t>Information &amp; Advice</w:t>
      </w:r>
      <w:r w:rsidRPr="27606E11">
        <w:rPr>
          <w:rFonts w:ascii="Calibri" w:eastAsia="Calibri" w:hAnsi="Calibri" w:cs="Calibri"/>
          <w:color w:val="000000" w:themeColor="text1"/>
          <w:sz w:val="21"/>
          <w:szCs w:val="21"/>
        </w:rPr>
        <w:t xml:space="preserve">, and the </w:t>
      </w:r>
      <w:r w:rsidRPr="27606E11">
        <w:rPr>
          <w:rFonts w:ascii="Calibri" w:eastAsia="Calibri" w:hAnsi="Calibri" w:cs="Calibri"/>
          <w:b/>
          <w:bCs/>
          <w:color w:val="000000" w:themeColor="text1"/>
          <w:sz w:val="21"/>
          <w:szCs w:val="21"/>
        </w:rPr>
        <w:t>Multi‑Agency Safeguarding Hub (MASH)</w:t>
      </w:r>
      <w:r w:rsidRPr="27606E11">
        <w:rPr>
          <w:rFonts w:ascii="Calibri" w:eastAsia="Calibri" w:hAnsi="Calibri" w:cs="Calibri"/>
          <w:color w:val="000000" w:themeColor="text1"/>
          <w:sz w:val="21"/>
          <w:szCs w:val="21"/>
        </w:rPr>
        <w:t xml:space="preserve">. </w:t>
      </w:r>
      <w:hyperlink r:id="rId11">
        <w:r w:rsidRPr="27606E11">
          <w:rPr>
            <w:rStyle w:val="Hyperlink"/>
            <w:rFonts w:ascii="Calibri" w:eastAsia="Calibri" w:hAnsi="Calibri" w:cs="Calibri"/>
            <w:sz w:val="21"/>
            <w:szCs w:val="21"/>
          </w:rPr>
          <w:t>[warwickshire.gov.uk]</w:t>
        </w:r>
      </w:hyperlink>
    </w:p>
    <w:p w14:paraId="26744CE5" w14:textId="4830DB3C" w:rsidR="400B984F" w:rsidRDefault="400B984F" w:rsidP="27606E11">
      <w:pPr>
        <w:spacing w:before="210" w:after="210" w:line="300" w:lineRule="auto"/>
        <w:rPr>
          <w:rFonts w:ascii="Calibri" w:eastAsia="Calibri" w:hAnsi="Calibri" w:cs="Calibri"/>
          <w:color w:val="000000" w:themeColor="text1"/>
        </w:rPr>
      </w:pPr>
      <w:r w:rsidRPr="27606E11">
        <w:rPr>
          <w:rFonts w:ascii="Calibri" w:eastAsia="Calibri" w:hAnsi="Calibri" w:cs="Calibri"/>
          <w:color w:val="000000" w:themeColor="text1"/>
          <w:sz w:val="21"/>
          <w:szCs w:val="21"/>
        </w:rPr>
        <w:t xml:space="preserve">The model includes a </w:t>
      </w:r>
      <w:r w:rsidRPr="27606E11">
        <w:rPr>
          <w:rFonts w:ascii="Calibri" w:eastAsia="Calibri" w:hAnsi="Calibri" w:cs="Calibri"/>
          <w:b/>
          <w:bCs/>
          <w:color w:val="000000" w:themeColor="text1"/>
          <w:sz w:val="21"/>
          <w:szCs w:val="21"/>
        </w:rPr>
        <w:t>Triage Hub</w:t>
      </w:r>
      <w:r w:rsidRPr="27606E11">
        <w:rPr>
          <w:rFonts w:ascii="Calibri" w:eastAsia="Calibri" w:hAnsi="Calibri" w:cs="Calibri"/>
          <w:color w:val="000000" w:themeColor="text1"/>
          <w:sz w:val="21"/>
          <w:szCs w:val="21"/>
        </w:rPr>
        <w:t xml:space="preserve">, which gathers information and offers a swift decision about next steps — typically </w:t>
      </w:r>
      <w:r w:rsidRPr="27606E11">
        <w:rPr>
          <w:rFonts w:ascii="Calibri" w:eastAsia="Calibri" w:hAnsi="Calibri" w:cs="Calibri"/>
          <w:b/>
          <w:bCs/>
          <w:color w:val="000000" w:themeColor="text1"/>
          <w:sz w:val="21"/>
          <w:szCs w:val="21"/>
        </w:rPr>
        <w:t>within one working day</w:t>
      </w:r>
      <w:r w:rsidRPr="27606E11">
        <w:rPr>
          <w:rFonts w:ascii="Calibri" w:eastAsia="Calibri" w:hAnsi="Calibri" w:cs="Calibri"/>
          <w:color w:val="000000" w:themeColor="text1"/>
          <w:sz w:val="21"/>
          <w:szCs w:val="21"/>
        </w:rPr>
        <w:t>.</w:t>
      </w:r>
      <w:r>
        <w:br/>
      </w:r>
      <w:hyperlink r:id="rId12">
        <w:r w:rsidRPr="27606E11">
          <w:rPr>
            <w:rStyle w:val="Hyperlink"/>
            <w:rFonts w:ascii="Calibri" w:eastAsia="Calibri" w:hAnsi="Calibri" w:cs="Calibri"/>
            <w:sz w:val="21"/>
            <w:szCs w:val="21"/>
          </w:rPr>
          <w:t>[safeguardi...hire.co.uk]</w:t>
        </w:r>
      </w:hyperlink>
    </w:p>
    <w:p w14:paraId="12B87F32" w14:textId="4A174258" w:rsidR="125F6120" w:rsidRDefault="125F6120" w:rsidP="27606E11">
      <w:pPr>
        <w:spacing w:after="0" w:line="300" w:lineRule="auto"/>
        <w:rPr>
          <w:rFonts w:ascii="Calibri" w:eastAsia="Calibri" w:hAnsi="Calibri" w:cs="Calibri"/>
          <w:color w:val="000000" w:themeColor="text1"/>
        </w:rPr>
      </w:pPr>
    </w:p>
    <w:p w14:paraId="6EF85D45" w14:textId="79B6AED6"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t>3. Specific Triggers for Using the Front Door</w:t>
      </w:r>
    </w:p>
    <w:p w14:paraId="3A6CB6E2" w14:textId="3F56B1FF"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Use the Front Door when:</w:t>
      </w:r>
    </w:p>
    <w:p w14:paraId="5BF19ABE" w14:textId="7A9AC414"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a) Attendance patterns may indicate safeguarding risk</w:t>
      </w:r>
    </w:p>
    <w:p w14:paraId="195DD507" w14:textId="7EE42FFC"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Examples:</w:t>
      </w:r>
    </w:p>
    <w:p w14:paraId="5453C6C6" w14:textId="73A8448D" w:rsidR="400B984F" w:rsidRDefault="400B984F" w:rsidP="27606E11">
      <w:pPr>
        <w:pStyle w:val="ListParagraph"/>
        <w:numPr>
          <w:ilvl w:val="0"/>
          <w:numId w:val="22"/>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lastRenderedPageBreak/>
        <w:t>Sudden, sustained drop in attendance with unclear reasons</w:t>
      </w:r>
    </w:p>
    <w:p w14:paraId="5D6144A9" w14:textId="3C9DEFE2" w:rsidR="400B984F" w:rsidRDefault="400B984F" w:rsidP="27606E11">
      <w:pPr>
        <w:pStyle w:val="ListParagraph"/>
        <w:numPr>
          <w:ilvl w:val="0"/>
          <w:numId w:val="22"/>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A pupil repeatedly missing medical/therapeutic appointments</w:t>
      </w:r>
    </w:p>
    <w:p w14:paraId="481C4CC4" w14:textId="0AE7AF51" w:rsidR="400B984F" w:rsidRDefault="400B984F" w:rsidP="27606E11">
      <w:pPr>
        <w:pStyle w:val="ListParagraph"/>
        <w:numPr>
          <w:ilvl w:val="0"/>
          <w:numId w:val="22"/>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Concerns about supervision, neglect, domestic abuse or exploitation</w:t>
      </w:r>
    </w:p>
    <w:p w14:paraId="4B910A60" w14:textId="3DDD88DA" w:rsidR="400B984F" w:rsidRDefault="400B984F" w:rsidP="27606E11">
      <w:pPr>
        <w:pStyle w:val="ListParagraph"/>
        <w:numPr>
          <w:ilvl w:val="0"/>
          <w:numId w:val="22"/>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A pupil discloses information raising concerns about their safety</w:t>
      </w:r>
      <w:r>
        <w:br/>
      </w:r>
      <w:hyperlink r:id="rId13">
        <w:r w:rsidRPr="27606E11">
          <w:rPr>
            <w:rStyle w:val="Hyperlink"/>
            <w:rFonts w:ascii="Calibri" w:eastAsia="Calibri" w:hAnsi="Calibri" w:cs="Calibri"/>
            <w:sz w:val="21"/>
            <w:szCs w:val="21"/>
          </w:rPr>
          <w:t>[warwickshire.gov.uk]</w:t>
        </w:r>
      </w:hyperlink>
      <w:r w:rsidRPr="27606E11">
        <w:rPr>
          <w:rFonts w:ascii="Calibri" w:eastAsia="Calibri" w:hAnsi="Calibri" w:cs="Calibri"/>
          <w:color w:val="000000" w:themeColor="text1"/>
          <w:sz w:val="21"/>
          <w:szCs w:val="21"/>
        </w:rPr>
        <w:t xml:space="preserve">, </w:t>
      </w:r>
      <w:hyperlink r:id="rId14">
        <w:r w:rsidRPr="27606E11">
          <w:rPr>
            <w:rStyle w:val="Hyperlink"/>
            <w:rFonts w:ascii="Calibri" w:eastAsia="Calibri" w:hAnsi="Calibri" w:cs="Calibri"/>
            <w:sz w:val="21"/>
            <w:szCs w:val="21"/>
          </w:rPr>
          <w:t>[safeguardi...hire.co.uk]</w:t>
        </w:r>
      </w:hyperlink>
    </w:p>
    <w:p w14:paraId="034A78D2" w14:textId="2F9BBC3B"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b) Barriers identified by the Attendance Panel exceed what school‑based support can safely manage</w:t>
      </w:r>
    </w:p>
    <w:p w14:paraId="77F6D103" w14:textId="3080A408"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For instance:</w:t>
      </w:r>
    </w:p>
    <w:p w14:paraId="668CDA55" w14:textId="0B0C46B7" w:rsidR="400B984F" w:rsidRDefault="400B984F" w:rsidP="27606E11">
      <w:pPr>
        <w:pStyle w:val="ListParagraph"/>
        <w:numPr>
          <w:ilvl w:val="0"/>
          <w:numId w:val="21"/>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Parents/carers unable or unwilling to engage with offered support</w:t>
      </w:r>
    </w:p>
    <w:p w14:paraId="25C1D1FA" w14:textId="4B674F00" w:rsidR="400B984F" w:rsidRDefault="400B984F" w:rsidP="27606E11">
      <w:pPr>
        <w:pStyle w:val="ListParagraph"/>
        <w:numPr>
          <w:ilvl w:val="0"/>
          <w:numId w:val="21"/>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Repeated concerns documented across school, health, or police</w:t>
      </w:r>
    </w:p>
    <w:p w14:paraId="5BA21887" w14:textId="163C59D3" w:rsidR="400B984F" w:rsidRDefault="400B984F" w:rsidP="27606E11">
      <w:pPr>
        <w:pStyle w:val="ListParagraph"/>
        <w:numPr>
          <w:ilvl w:val="0"/>
          <w:numId w:val="21"/>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 xml:space="preserve">Home circumstances preventing the child attending school safely </w:t>
      </w:r>
      <w:hyperlink r:id="rId15">
        <w:r w:rsidRPr="27606E11">
          <w:rPr>
            <w:rStyle w:val="Hyperlink"/>
            <w:rFonts w:ascii="Calibri" w:eastAsia="Calibri" w:hAnsi="Calibri" w:cs="Calibri"/>
            <w:sz w:val="21"/>
            <w:szCs w:val="21"/>
          </w:rPr>
          <w:t>[safeguardi...hire.co.uk]</w:t>
        </w:r>
      </w:hyperlink>
    </w:p>
    <w:p w14:paraId="5F529D20" w14:textId="276A95D3"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c) You need professional advice about thresholds or next steps</w:t>
      </w:r>
    </w:p>
    <w:p w14:paraId="2180492A" w14:textId="257135E1" w:rsidR="400B984F" w:rsidRDefault="400B984F" w:rsidP="27606E11">
      <w:pPr>
        <w:spacing w:before="210" w:after="210" w:line="300" w:lineRule="auto"/>
        <w:rPr>
          <w:rFonts w:ascii="Calibri" w:eastAsia="Calibri" w:hAnsi="Calibri" w:cs="Calibri"/>
          <w:color w:val="000000" w:themeColor="text1"/>
        </w:rPr>
      </w:pPr>
      <w:r w:rsidRPr="27606E11">
        <w:rPr>
          <w:rFonts w:ascii="Calibri" w:eastAsia="Calibri" w:hAnsi="Calibri" w:cs="Calibri"/>
          <w:color w:val="000000" w:themeColor="text1"/>
          <w:sz w:val="21"/>
          <w:szCs w:val="21"/>
        </w:rPr>
        <w:t xml:space="preserve">Staff can ring the Front Door for a </w:t>
      </w:r>
      <w:r w:rsidRPr="27606E11">
        <w:rPr>
          <w:rFonts w:ascii="Calibri" w:eastAsia="Calibri" w:hAnsi="Calibri" w:cs="Calibri"/>
          <w:b/>
          <w:bCs/>
          <w:color w:val="000000" w:themeColor="text1"/>
          <w:sz w:val="21"/>
          <w:szCs w:val="21"/>
        </w:rPr>
        <w:t>consultation</w:t>
      </w:r>
      <w:r w:rsidRPr="27606E11">
        <w:rPr>
          <w:rFonts w:ascii="Calibri" w:eastAsia="Calibri" w:hAnsi="Calibri" w:cs="Calibri"/>
          <w:color w:val="000000" w:themeColor="text1"/>
          <w:sz w:val="21"/>
          <w:szCs w:val="21"/>
        </w:rPr>
        <w:t xml:space="preserve"> to sense‑check a concern or explore if a referral is appropriate.</w:t>
      </w:r>
      <w:r>
        <w:br/>
      </w:r>
      <w:hyperlink r:id="rId16">
        <w:r w:rsidRPr="27606E11">
          <w:rPr>
            <w:rStyle w:val="Hyperlink"/>
            <w:rFonts w:ascii="Calibri" w:eastAsia="Calibri" w:hAnsi="Calibri" w:cs="Calibri"/>
            <w:sz w:val="21"/>
            <w:szCs w:val="21"/>
          </w:rPr>
          <w:t>[safeguardi...hire.co.uk]</w:t>
        </w:r>
      </w:hyperlink>
    </w:p>
    <w:p w14:paraId="1074D12C" w14:textId="1CA574A0" w:rsidR="125F6120" w:rsidRDefault="125F6120" w:rsidP="27606E11">
      <w:pPr>
        <w:spacing w:after="0" w:line="300" w:lineRule="auto"/>
        <w:rPr>
          <w:rFonts w:ascii="Calibri" w:eastAsia="Calibri" w:hAnsi="Calibri" w:cs="Calibri"/>
          <w:color w:val="000000" w:themeColor="text1"/>
        </w:rPr>
      </w:pPr>
    </w:p>
    <w:p w14:paraId="58B6CDA8" w14:textId="00BA4425"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t>4. How to Contact Warwickshire Front Door</w:t>
      </w:r>
    </w:p>
    <w:p w14:paraId="7D85B178" w14:textId="48C067A8"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Urgent concerns / immediate risk</w:t>
      </w:r>
    </w:p>
    <w:p w14:paraId="3A01CF59" w14:textId="70982657" w:rsidR="400B984F" w:rsidRDefault="400B984F" w:rsidP="27606E11">
      <w:pPr>
        <w:spacing w:before="210" w:after="210" w:line="300" w:lineRule="auto"/>
        <w:rPr>
          <w:rFonts w:ascii="Calibri" w:eastAsia="Calibri" w:hAnsi="Calibri" w:cs="Calibri"/>
          <w:color w:val="000000" w:themeColor="text1"/>
        </w:rPr>
      </w:pPr>
      <w:r w:rsidRPr="27606E11">
        <w:rPr>
          <w:rFonts w:ascii="Calibri" w:eastAsia="Calibri" w:hAnsi="Calibri" w:cs="Calibri"/>
          <w:color w:val="000000" w:themeColor="text1"/>
          <w:sz w:val="21"/>
          <w:szCs w:val="21"/>
        </w:rPr>
        <w:t xml:space="preserve">☎ </w:t>
      </w:r>
      <w:r w:rsidRPr="27606E11">
        <w:rPr>
          <w:rFonts w:ascii="Calibri" w:eastAsia="Calibri" w:hAnsi="Calibri" w:cs="Calibri"/>
          <w:b/>
          <w:bCs/>
          <w:color w:val="000000" w:themeColor="text1"/>
          <w:sz w:val="21"/>
          <w:szCs w:val="21"/>
        </w:rPr>
        <w:t>01926 414144</w:t>
      </w:r>
      <w:r w:rsidRPr="27606E11">
        <w:rPr>
          <w:rFonts w:ascii="Calibri" w:eastAsia="Calibri" w:hAnsi="Calibri" w:cs="Calibri"/>
          <w:color w:val="000000" w:themeColor="text1"/>
          <w:sz w:val="21"/>
          <w:szCs w:val="21"/>
        </w:rPr>
        <w:t xml:space="preserve"> (Family Connect)</w:t>
      </w:r>
      <w:r>
        <w:br/>
      </w:r>
      <w:r w:rsidRPr="27606E11">
        <w:rPr>
          <w:rFonts w:ascii="Calibri" w:eastAsia="Calibri" w:hAnsi="Calibri" w:cs="Calibri"/>
          <w:color w:val="000000" w:themeColor="text1"/>
          <w:sz w:val="21"/>
          <w:szCs w:val="21"/>
        </w:rPr>
        <w:t>If outside office hours:</w:t>
      </w:r>
      <w:r>
        <w:br/>
      </w:r>
      <w:r w:rsidRPr="27606E11">
        <w:rPr>
          <w:rFonts w:ascii="Calibri" w:eastAsia="Calibri" w:hAnsi="Calibri" w:cs="Calibri"/>
          <w:color w:val="000000" w:themeColor="text1"/>
          <w:sz w:val="21"/>
          <w:szCs w:val="21"/>
        </w:rPr>
        <w:t xml:space="preserve">☎ </w:t>
      </w:r>
      <w:r w:rsidRPr="27606E11">
        <w:rPr>
          <w:rFonts w:ascii="Calibri" w:eastAsia="Calibri" w:hAnsi="Calibri" w:cs="Calibri"/>
          <w:b/>
          <w:bCs/>
          <w:color w:val="000000" w:themeColor="text1"/>
          <w:sz w:val="21"/>
          <w:szCs w:val="21"/>
        </w:rPr>
        <w:t>01926 886922</w:t>
      </w:r>
      <w:r w:rsidRPr="27606E11">
        <w:rPr>
          <w:rFonts w:ascii="Calibri" w:eastAsia="Calibri" w:hAnsi="Calibri" w:cs="Calibri"/>
          <w:color w:val="000000" w:themeColor="text1"/>
          <w:sz w:val="21"/>
          <w:szCs w:val="21"/>
        </w:rPr>
        <w:t xml:space="preserve"> (Emergency Duty Team)</w:t>
      </w:r>
      <w:r>
        <w:br/>
      </w:r>
      <w:hyperlink r:id="rId17">
        <w:r w:rsidRPr="27606E11">
          <w:rPr>
            <w:rStyle w:val="Hyperlink"/>
            <w:rFonts w:ascii="Calibri" w:eastAsia="Calibri" w:hAnsi="Calibri" w:cs="Calibri"/>
            <w:sz w:val="21"/>
            <w:szCs w:val="21"/>
          </w:rPr>
          <w:t>[caringtoge...ire.org.uk]</w:t>
        </w:r>
      </w:hyperlink>
    </w:p>
    <w:p w14:paraId="24C5B762" w14:textId="487B7B3D"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Non‑urgent referral (safeguarding concern)</w:t>
      </w:r>
    </w:p>
    <w:p w14:paraId="73521240" w14:textId="6E8B3C35" w:rsidR="400B984F" w:rsidRDefault="400B984F" w:rsidP="27606E11">
      <w:pPr>
        <w:pStyle w:val="ListParagraph"/>
        <w:numPr>
          <w:ilvl w:val="0"/>
          <w:numId w:val="20"/>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Complete a </w:t>
      </w:r>
      <w:r w:rsidRPr="27606E11">
        <w:rPr>
          <w:rFonts w:ascii="Calibri" w:eastAsia="Calibri" w:hAnsi="Calibri" w:cs="Calibri"/>
          <w:b/>
          <w:bCs/>
          <w:color w:val="000000" w:themeColor="text1"/>
          <w:sz w:val="21"/>
          <w:szCs w:val="21"/>
        </w:rPr>
        <w:t>Multi‑Agency Contact (MAC) Form</w:t>
      </w:r>
    </w:p>
    <w:p w14:paraId="79868DD7" w14:textId="075A9F77" w:rsidR="400B984F" w:rsidRDefault="400B984F" w:rsidP="27606E11">
      <w:pPr>
        <w:pStyle w:val="ListParagraph"/>
        <w:numPr>
          <w:ilvl w:val="0"/>
          <w:numId w:val="20"/>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 xml:space="preserve">Email to: </w:t>
      </w:r>
      <w:hyperlink r:id="rId18">
        <w:r w:rsidRPr="27606E11">
          <w:rPr>
            <w:rStyle w:val="Hyperlink"/>
            <w:rFonts w:ascii="Calibri" w:eastAsia="Calibri" w:hAnsi="Calibri" w:cs="Calibri"/>
            <w:b/>
            <w:bCs/>
            <w:sz w:val="21"/>
            <w:szCs w:val="21"/>
          </w:rPr>
          <w:t>triagehub@warwickshire.gov.uk</w:t>
        </w:r>
      </w:hyperlink>
      <w:r>
        <w:br/>
      </w:r>
      <w:r>
        <w:br/>
      </w:r>
      <w:r w:rsidRPr="27606E11">
        <w:rPr>
          <w:rFonts w:ascii="Calibri" w:eastAsia="Calibri" w:hAnsi="Calibri" w:cs="Calibri"/>
          <w:color w:val="000000" w:themeColor="text1"/>
          <w:sz w:val="21"/>
          <w:szCs w:val="21"/>
        </w:rPr>
        <w:t xml:space="preserve">You should receive confirmation and an outcome within </w:t>
      </w:r>
      <w:r w:rsidRPr="27606E11">
        <w:rPr>
          <w:rFonts w:ascii="Calibri" w:eastAsia="Calibri" w:hAnsi="Calibri" w:cs="Calibri"/>
          <w:b/>
          <w:bCs/>
          <w:color w:val="000000" w:themeColor="text1"/>
          <w:sz w:val="21"/>
          <w:szCs w:val="21"/>
        </w:rPr>
        <w:t>2 working days</w:t>
      </w:r>
      <w:r w:rsidRPr="27606E11">
        <w:rPr>
          <w:rFonts w:ascii="Calibri" w:eastAsia="Calibri" w:hAnsi="Calibri" w:cs="Calibri"/>
          <w:color w:val="000000" w:themeColor="text1"/>
          <w:sz w:val="21"/>
          <w:szCs w:val="21"/>
        </w:rPr>
        <w:t xml:space="preserve">. Keep a record for your DSL logs. </w:t>
      </w:r>
      <w:hyperlink r:id="rId19">
        <w:r w:rsidRPr="27606E11">
          <w:rPr>
            <w:rStyle w:val="Hyperlink"/>
            <w:rFonts w:ascii="Calibri" w:eastAsia="Calibri" w:hAnsi="Calibri" w:cs="Calibri"/>
            <w:sz w:val="21"/>
            <w:szCs w:val="21"/>
          </w:rPr>
          <w:t>[safeguardi...hire.co.uk]</w:t>
        </w:r>
      </w:hyperlink>
    </w:p>
    <w:p w14:paraId="3EF707C7" w14:textId="0EFC3C51"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Information request only (not a safeguarding concern)</w:t>
      </w:r>
    </w:p>
    <w:p w14:paraId="27E8563F" w14:textId="7B79618A" w:rsidR="400B984F" w:rsidRDefault="400B984F" w:rsidP="27606E11">
      <w:pPr>
        <w:pStyle w:val="ListParagraph"/>
        <w:numPr>
          <w:ilvl w:val="0"/>
          <w:numId w:val="19"/>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 xml:space="preserve">Email </w:t>
      </w:r>
      <w:hyperlink r:id="rId20">
        <w:r w:rsidRPr="27606E11">
          <w:rPr>
            <w:rStyle w:val="Hyperlink"/>
            <w:rFonts w:ascii="Calibri" w:eastAsia="Calibri" w:hAnsi="Calibri" w:cs="Calibri"/>
            <w:b/>
            <w:bCs/>
            <w:sz w:val="21"/>
            <w:szCs w:val="21"/>
          </w:rPr>
          <w:t>triagehub@warwickshire.gov.uk</w:t>
        </w:r>
      </w:hyperlink>
      <w:r w:rsidRPr="27606E11">
        <w:rPr>
          <w:rFonts w:ascii="Calibri" w:eastAsia="Calibri" w:hAnsi="Calibri" w:cs="Calibri"/>
          <w:color w:val="000000" w:themeColor="text1"/>
          <w:sz w:val="21"/>
          <w:szCs w:val="21"/>
        </w:rPr>
        <w:t xml:space="preserve"> </w:t>
      </w:r>
      <w:hyperlink r:id="rId21">
        <w:r w:rsidRPr="27606E11">
          <w:rPr>
            <w:rStyle w:val="Hyperlink"/>
            <w:rFonts w:ascii="Calibri" w:eastAsia="Calibri" w:hAnsi="Calibri" w:cs="Calibri"/>
            <w:sz w:val="21"/>
            <w:szCs w:val="21"/>
          </w:rPr>
          <w:t>[warwickshire.gov.uk]</w:t>
        </w:r>
      </w:hyperlink>
    </w:p>
    <w:p w14:paraId="70875238" w14:textId="154FCEDF" w:rsidR="125F6120" w:rsidRDefault="125F6120" w:rsidP="27606E11">
      <w:pPr>
        <w:spacing w:after="0" w:line="300" w:lineRule="auto"/>
        <w:rPr>
          <w:rFonts w:ascii="Calibri" w:eastAsia="Calibri" w:hAnsi="Calibri" w:cs="Calibri"/>
          <w:color w:val="000000" w:themeColor="text1"/>
        </w:rPr>
      </w:pPr>
    </w:p>
    <w:p w14:paraId="0DEF6F16" w14:textId="48781C6C"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t>5. Consent requirements</w:t>
      </w:r>
    </w:p>
    <w:p w14:paraId="78AA3FE9" w14:textId="78E3B77C" w:rsidR="400B984F" w:rsidRDefault="400B984F" w:rsidP="27606E11">
      <w:pPr>
        <w:pStyle w:val="ListParagraph"/>
        <w:numPr>
          <w:ilvl w:val="0"/>
          <w:numId w:val="18"/>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Seek consent </w:t>
      </w:r>
      <w:r w:rsidRPr="27606E11">
        <w:rPr>
          <w:rFonts w:ascii="Calibri" w:eastAsia="Calibri" w:hAnsi="Calibri" w:cs="Calibri"/>
          <w:b/>
          <w:bCs/>
          <w:color w:val="000000" w:themeColor="text1"/>
          <w:sz w:val="21"/>
          <w:szCs w:val="21"/>
        </w:rPr>
        <w:t>unless</w:t>
      </w:r>
      <w:r w:rsidRPr="27606E11">
        <w:rPr>
          <w:rFonts w:ascii="Calibri" w:eastAsia="Calibri" w:hAnsi="Calibri" w:cs="Calibri"/>
          <w:color w:val="000000" w:themeColor="text1"/>
          <w:sz w:val="21"/>
          <w:szCs w:val="21"/>
        </w:rPr>
        <w:t xml:space="preserve"> doing so may place a child at risk or cause unjustified delay.</w:t>
      </w:r>
    </w:p>
    <w:p w14:paraId="4420BDC8" w14:textId="298079AD" w:rsidR="400B984F" w:rsidRDefault="400B984F" w:rsidP="27606E11">
      <w:pPr>
        <w:pStyle w:val="ListParagraph"/>
        <w:numPr>
          <w:ilvl w:val="0"/>
          <w:numId w:val="18"/>
        </w:numPr>
        <w:spacing w:after="0" w:line="300" w:lineRule="auto"/>
        <w:rPr>
          <w:rFonts w:ascii="Calibri" w:eastAsia="Calibri" w:hAnsi="Calibri" w:cs="Calibri"/>
          <w:color w:val="464FEB"/>
          <w:sz w:val="21"/>
          <w:szCs w:val="21"/>
        </w:rPr>
      </w:pPr>
      <w:r w:rsidRPr="27606E11">
        <w:rPr>
          <w:rFonts w:ascii="Calibri" w:eastAsia="Calibri" w:hAnsi="Calibri" w:cs="Calibri"/>
          <w:color w:val="000000" w:themeColor="text1"/>
          <w:sz w:val="21"/>
          <w:szCs w:val="21"/>
        </w:rPr>
        <w:t>Record whether consent was sought / not sought and why.</w:t>
      </w:r>
      <w:r>
        <w:br/>
      </w:r>
      <w:hyperlink r:id="rId22">
        <w:r w:rsidRPr="27606E11">
          <w:rPr>
            <w:rStyle w:val="Hyperlink"/>
            <w:rFonts w:ascii="Calibri" w:eastAsia="Calibri" w:hAnsi="Calibri" w:cs="Calibri"/>
            <w:sz w:val="21"/>
            <w:szCs w:val="21"/>
          </w:rPr>
          <w:t>[safeguardi...hire.co.uk]</w:t>
        </w:r>
      </w:hyperlink>
    </w:p>
    <w:p w14:paraId="4188D902" w14:textId="59DBC5BE" w:rsidR="125F6120" w:rsidRDefault="125F6120" w:rsidP="27606E11">
      <w:pPr>
        <w:spacing w:after="0" w:line="300" w:lineRule="auto"/>
        <w:rPr>
          <w:rFonts w:ascii="Calibri" w:eastAsia="Calibri" w:hAnsi="Calibri" w:cs="Calibri"/>
          <w:color w:val="000000" w:themeColor="text1"/>
        </w:rPr>
      </w:pPr>
    </w:p>
    <w:p w14:paraId="41877AF5" w14:textId="47636404" w:rsidR="400B984F" w:rsidRDefault="400B984F" w:rsidP="27606E11">
      <w:pPr>
        <w:pStyle w:val="Heading2"/>
        <w:spacing w:before="261" w:after="261" w:line="300" w:lineRule="auto"/>
        <w:rPr>
          <w:rFonts w:ascii="Calibri" w:eastAsia="Calibri" w:hAnsi="Calibri" w:cs="Calibri"/>
          <w:sz w:val="31"/>
          <w:szCs w:val="31"/>
        </w:rPr>
      </w:pPr>
      <w:r w:rsidRPr="27606E11">
        <w:rPr>
          <w:rFonts w:ascii="Calibri" w:eastAsia="Calibri" w:hAnsi="Calibri" w:cs="Calibri"/>
          <w:b/>
          <w:bCs/>
          <w:sz w:val="31"/>
          <w:szCs w:val="31"/>
        </w:rPr>
        <w:t>6. How this integrates with your Attendance Panels</w:t>
      </w:r>
    </w:p>
    <w:p w14:paraId="712712DF" w14:textId="2C806C7B"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Your weekly panel should:</w:t>
      </w:r>
    </w:p>
    <w:p w14:paraId="3F860DC8" w14:textId="2F188979"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Step 1 — Review cases against Warwickshire thresholds</w:t>
      </w:r>
    </w:p>
    <w:p w14:paraId="3D17DC81" w14:textId="7A2697D1" w:rsidR="400B984F" w:rsidRDefault="400B984F" w:rsidP="27606E11">
      <w:pPr>
        <w:spacing w:before="210" w:after="210" w:line="300" w:lineRule="auto"/>
        <w:rPr>
          <w:rFonts w:ascii="Calibri" w:eastAsia="Calibri" w:hAnsi="Calibri" w:cs="Calibri"/>
          <w:color w:val="000000" w:themeColor="text1"/>
        </w:rPr>
      </w:pPr>
      <w:r w:rsidRPr="27606E11">
        <w:rPr>
          <w:rFonts w:ascii="Calibri" w:eastAsia="Calibri" w:hAnsi="Calibri" w:cs="Calibri"/>
          <w:color w:val="000000" w:themeColor="text1"/>
          <w:sz w:val="21"/>
          <w:szCs w:val="21"/>
        </w:rPr>
        <w:t xml:space="preserve">Use the </w:t>
      </w:r>
      <w:r w:rsidRPr="27606E11">
        <w:rPr>
          <w:rFonts w:ascii="Calibri" w:eastAsia="Calibri" w:hAnsi="Calibri" w:cs="Calibri"/>
          <w:b/>
          <w:bCs/>
          <w:color w:val="000000" w:themeColor="text1"/>
          <w:sz w:val="21"/>
          <w:szCs w:val="21"/>
        </w:rPr>
        <w:t>Spectrum of Support</w:t>
      </w:r>
      <w:r w:rsidRPr="27606E11">
        <w:rPr>
          <w:rFonts w:ascii="Calibri" w:eastAsia="Calibri" w:hAnsi="Calibri" w:cs="Calibri"/>
          <w:color w:val="000000" w:themeColor="text1"/>
          <w:sz w:val="21"/>
          <w:szCs w:val="21"/>
        </w:rPr>
        <w:t xml:space="preserve"> to understand whether the child’s needs fit Universal / Additional / Intensive / Specialist levels. </w:t>
      </w:r>
      <w:hyperlink r:id="rId23">
        <w:r w:rsidRPr="27606E11">
          <w:rPr>
            <w:rStyle w:val="Hyperlink"/>
            <w:rFonts w:ascii="Calibri" w:eastAsia="Calibri" w:hAnsi="Calibri" w:cs="Calibri"/>
            <w:sz w:val="21"/>
            <w:szCs w:val="21"/>
          </w:rPr>
          <w:t>[safeguardi...hire.co.uk]</w:t>
        </w:r>
      </w:hyperlink>
    </w:p>
    <w:p w14:paraId="083328A7" w14:textId="1E26AE75"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Step 2 — Log reasons for Front Door involvement</w:t>
      </w:r>
    </w:p>
    <w:p w14:paraId="26E40C36" w14:textId="6977FEB1"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If you escalate a case:</w:t>
      </w:r>
    </w:p>
    <w:p w14:paraId="270D39AE" w14:textId="13720460" w:rsidR="400B984F" w:rsidRDefault="400B984F" w:rsidP="27606E11">
      <w:pPr>
        <w:pStyle w:val="ListParagraph"/>
        <w:numPr>
          <w:ilvl w:val="0"/>
          <w:numId w:val="17"/>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Note the barrier (e.g., suspected neglect, parental non‑engagement, escalating risk).</w:t>
      </w:r>
    </w:p>
    <w:p w14:paraId="05212307" w14:textId="1360229F" w:rsidR="400B984F" w:rsidRDefault="400B984F" w:rsidP="27606E11">
      <w:pPr>
        <w:pStyle w:val="ListParagraph"/>
        <w:numPr>
          <w:ilvl w:val="0"/>
          <w:numId w:val="17"/>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Note what early help or internal steps have already been taken.</w:t>
      </w:r>
    </w:p>
    <w:p w14:paraId="1629FA88" w14:textId="65689FF7" w:rsidR="400B984F" w:rsidRDefault="400B984F" w:rsidP="27606E11">
      <w:pPr>
        <w:pStyle w:val="ListParagraph"/>
        <w:numPr>
          <w:ilvl w:val="0"/>
          <w:numId w:val="17"/>
        </w:numPr>
        <w:spacing w:after="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Align with DSL safeguarding chronology.</w:t>
      </w:r>
    </w:p>
    <w:p w14:paraId="7E5149A7" w14:textId="5750D164" w:rsidR="400B984F" w:rsidRDefault="400B984F" w:rsidP="27606E11">
      <w:pPr>
        <w:pStyle w:val="Heading3"/>
        <w:spacing w:before="246" w:after="246" w:line="300" w:lineRule="auto"/>
        <w:rPr>
          <w:rFonts w:ascii="Calibri" w:eastAsia="Calibri" w:hAnsi="Calibri" w:cs="Calibri"/>
          <w:sz w:val="24"/>
          <w:szCs w:val="24"/>
        </w:rPr>
      </w:pPr>
      <w:r w:rsidRPr="27606E11">
        <w:rPr>
          <w:rFonts w:ascii="Calibri" w:eastAsia="Calibri" w:hAnsi="Calibri" w:cs="Calibri"/>
          <w:b/>
          <w:bCs/>
          <w:sz w:val="24"/>
          <w:szCs w:val="24"/>
        </w:rPr>
        <w:t>Step 3 — Continue support after referral</w:t>
      </w:r>
    </w:p>
    <w:p w14:paraId="2B195971" w14:textId="0B909152" w:rsidR="400B984F" w:rsidRDefault="400B984F" w:rsidP="27606E11">
      <w:pPr>
        <w:spacing w:before="210" w:after="210" w:line="300" w:lineRule="auto"/>
        <w:rPr>
          <w:rFonts w:ascii="Calibri" w:eastAsia="Calibri" w:hAnsi="Calibri" w:cs="Calibri"/>
          <w:color w:val="000000" w:themeColor="text1"/>
          <w:sz w:val="21"/>
          <w:szCs w:val="21"/>
        </w:rPr>
      </w:pPr>
      <w:r w:rsidRPr="27606E11">
        <w:rPr>
          <w:rFonts w:ascii="Calibri" w:eastAsia="Calibri" w:hAnsi="Calibri" w:cs="Calibri"/>
          <w:color w:val="000000" w:themeColor="text1"/>
          <w:sz w:val="21"/>
          <w:szCs w:val="21"/>
        </w:rPr>
        <w:t xml:space="preserve">Front Door involvement </w:t>
      </w:r>
      <w:r w:rsidRPr="27606E11">
        <w:rPr>
          <w:rFonts w:ascii="Calibri" w:eastAsia="Calibri" w:hAnsi="Calibri" w:cs="Calibri"/>
          <w:b/>
          <w:bCs/>
          <w:color w:val="000000" w:themeColor="text1"/>
          <w:sz w:val="21"/>
          <w:szCs w:val="21"/>
        </w:rPr>
        <w:t>doesn’t replace school action</w:t>
      </w:r>
      <w:r w:rsidRPr="27606E11">
        <w:rPr>
          <w:rFonts w:ascii="Calibri" w:eastAsia="Calibri" w:hAnsi="Calibri" w:cs="Calibri"/>
          <w:color w:val="000000" w:themeColor="text1"/>
          <w:sz w:val="21"/>
          <w:szCs w:val="21"/>
        </w:rPr>
        <w:t>.</w:t>
      </w:r>
      <w:r>
        <w:br/>
      </w:r>
      <w:r w:rsidRPr="27606E11">
        <w:rPr>
          <w:rFonts w:ascii="Calibri" w:eastAsia="Calibri" w:hAnsi="Calibri" w:cs="Calibri"/>
          <w:color w:val="000000" w:themeColor="text1"/>
          <w:sz w:val="21"/>
          <w:szCs w:val="21"/>
        </w:rPr>
        <w:t>Keep adjustments in place (reduced timetable, safe space, transport plans, TA check‑ins) while Front Door triage occurs.</w:t>
      </w:r>
    </w:p>
    <w:p w14:paraId="7C08A280" w14:textId="7BAEAA05" w:rsidR="125F6120" w:rsidRDefault="125F6120" w:rsidP="125F6120">
      <w:pPr>
        <w:pStyle w:val="Heading2"/>
        <w:spacing w:before="0" w:after="0" w:line="300" w:lineRule="auto"/>
        <w:rPr>
          <w:rFonts w:ascii="Aptos" w:eastAsia="Aptos" w:hAnsi="Aptos" w:cs="Aptos"/>
          <w:color w:val="000000" w:themeColor="text1"/>
          <w:sz w:val="22"/>
          <w:szCs w:val="22"/>
        </w:rPr>
      </w:pPr>
    </w:p>
    <w:p w14:paraId="0FAD00E2" w14:textId="14D7BEBA" w:rsidR="1C54E002" w:rsidRDefault="1C54E002" w:rsidP="1C54E002">
      <w:pPr>
        <w:rPr>
          <w:rFonts w:ascii="Calibri" w:hAnsi="Calibri" w:cs="Calibri"/>
          <w:sz w:val="20"/>
          <w:szCs w:val="20"/>
        </w:rPr>
      </w:pPr>
    </w:p>
    <w:p w14:paraId="30EEB7FB" w14:textId="77777777" w:rsidR="00CB1866" w:rsidRPr="00CB1866" w:rsidRDefault="00CB1866" w:rsidP="00CB1866">
      <w:pPr>
        <w:rPr>
          <w:rFonts w:ascii="Calibri" w:hAnsi="Calibri" w:cs="Calibri"/>
          <w:b/>
          <w:bCs/>
          <w:sz w:val="20"/>
          <w:szCs w:val="20"/>
        </w:rPr>
      </w:pPr>
      <w:r w:rsidRPr="00CB1866">
        <w:rPr>
          <w:rFonts w:ascii="Calibri" w:hAnsi="Calibri" w:cs="Calibri"/>
          <w:b/>
          <w:bCs/>
          <w:sz w:val="20"/>
          <w:szCs w:val="20"/>
        </w:rPr>
        <w:t>2. Policy Aims and Principles</w:t>
      </w:r>
    </w:p>
    <w:p w14:paraId="5114E489" w14:textId="0AC48739" w:rsidR="00CB1866" w:rsidRPr="00CB1866" w:rsidRDefault="0008391E" w:rsidP="00CB1866">
      <w:pPr>
        <w:rPr>
          <w:rFonts w:ascii="Calibri" w:hAnsi="Calibri" w:cs="Calibri"/>
          <w:sz w:val="20"/>
          <w:szCs w:val="20"/>
        </w:rPr>
      </w:pPr>
      <w:r>
        <w:rPr>
          <w:rFonts w:ascii="Calibri" w:hAnsi="Calibri" w:cs="Calibri"/>
          <w:sz w:val="20"/>
          <w:szCs w:val="20"/>
        </w:rPr>
        <w:t>MI Education</w:t>
      </w:r>
      <w:r w:rsidR="00CB1866" w:rsidRPr="00CB1866">
        <w:rPr>
          <w:rFonts w:ascii="Calibri" w:hAnsi="Calibri" w:cs="Calibri"/>
          <w:sz w:val="20"/>
          <w:szCs w:val="20"/>
        </w:rPr>
        <w:t xml:space="preserve"> (MI) is committed to safeguarding and promoting the welfare of all pupils, particularly those with SEND. Our aims are to:</w:t>
      </w:r>
    </w:p>
    <w:p w14:paraId="29903922" w14:textId="29524BD1" w:rsidR="00CB1866" w:rsidRPr="00CB1866" w:rsidRDefault="00CB1866" w:rsidP="00CB1866">
      <w:pPr>
        <w:pStyle w:val="ListParagraph"/>
        <w:numPr>
          <w:ilvl w:val="0"/>
          <w:numId w:val="27"/>
        </w:numPr>
        <w:rPr>
          <w:rFonts w:ascii="Calibri" w:hAnsi="Calibri" w:cs="Calibri"/>
          <w:sz w:val="20"/>
          <w:szCs w:val="20"/>
        </w:rPr>
      </w:pPr>
      <w:r w:rsidRPr="00CB1866">
        <w:rPr>
          <w:rFonts w:ascii="Calibri" w:hAnsi="Calibri" w:cs="Calibri"/>
          <w:sz w:val="20"/>
          <w:szCs w:val="20"/>
        </w:rPr>
        <w:t>Safeguard and promote the welfare of all pupils.</w:t>
      </w:r>
    </w:p>
    <w:p w14:paraId="1CEC8D45" w14:textId="2D88B5EC" w:rsidR="00CB1866" w:rsidRPr="00CB1866" w:rsidRDefault="00CB1866" w:rsidP="00CB1866">
      <w:pPr>
        <w:pStyle w:val="ListParagraph"/>
        <w:numPr>
          <w:ilvl w:val="0"/>
          <w:numId w:val="27"/>
        </w:numPr>
        <w:rPr>
          <w:rFonts w:ascii="Calibri" w:hAnsi="Calibri" w:cs="Calibri"/>
          <w:sz w:val="20"/>
          <w:szCs w:val="20"/>
        </w:rPr>
      </w:pPr>
      <w:r w:rsidRPr="00CB1866">
        <w:rPr>
          <w:rFonts w:ascii="Calibri" w:hAnsi="Calibri" w:cs="Calibri"/>
          <w:sz w:val="20"/>
          <w:szCs w:val="20"/>
        </w:rPr>
        <w:t>Create a culture of vigilance, where safeguarding is everyone’s responsibility.</w:t>
      </w:r>
    </w:p>
    <w:p w14:paraId="39F44138" w14:textId="5D5A8A7A" w:rsidR="00CB1866" w:rsidRPr="00CB1866" w:rsidRDefault="00CB1866" w:rsidP="00CB1866">
      <w:pPr>
        <w:pStyle w:val="ListParagraph"/>
        <w:numPr>
          <w:ilvl w:val="0"/>
          <w:numId w:val="27"/>
        </w:numPr>
        <w:rPr>
          <w:rFonts w:ascii="Calibri" w:hAnsi="Calibri" w:cs="Calibri"/>
          <w:sz w:val="20"/>
          <w:szCs w:val="20"/>
        </w:rPr>
      </w:pPr>
      <w:r w:rsidRPr="00CB1866">
        <w:rPr>
          <w:rFonts w:ascii="Calibri" w:hAnsi="Calibri" w:cs="Calibri"/>
          <w:sz w:val="20"/>
          <w:szCs w:val="20"/>
        </w:rPr>
        <w:t>Ensure pupils are taught, in ways appropriate to their needs, how to stay safe in school, in the community, and online.</w:t>
      </w:r>
    </w:p>
    <w:p w14:paraId="6A76E12D" w14:textId="1278F7EE" w:rsidR="00CB1866" w:rsidRPr="00CB1866" w:rsidRDefault="00CB1866" w:rsidP="00CB1866">
      <w:pPr>
        <w:pStyle w:val="ListParagraph"/>
        <w:numPr>
          <w:ilvl w:val="0"/>
          <w:numId w:val="27"/>
        </w:numPr>
        <w:rPr>
          <w:rFonts w:ascii="Calibri" w:hAnsi="Calibri" w:cs="Calibri"/>
          <w:sz w:val="20"/>
          <w:szCs w:val="20"/>
        </w:rPr>
      </w:pPr>
      <w:r w:rsidRPr="125F6120">
        <w:rPr>
          <w:rFonts w:ascii="Calibri" w:hAnsi="Calibri" w:cs="Calibri"/>
          <w:sz w:val="20"/>
          <w:szCs w:val="20"/>
        </w:rPr>
        <w:t>Work in partnership with parents, carers, local authorities, and external agencies.</w:t>
      </w:r>
      <w:r w:rsidR="43157426" w:rsidRPr="125F6120">
        <w:rPr>
          <w:rFonts w:ascii="Calibri" w:hAnsi="Calibri" w:cs="Calibri"/>
          <w:sz w:val="20"/>
          <w:szCs w:val="20"/>
        </w:rPr>
        <w:t xml:space="preserve"> See partnership working</w:t>
      </w:r>
    </w:p>
    <w:p w14:paraId="2C5D1CD8" w14:textId="08CEAD88" w:rsidR="00CB1866" w:rsidRDefault="00CB1866" w:rsidP="00CB1866">
      <w:pPr>
        <w:pStyle w:val="ListParagraph"/>
        <w:numPr>
          <w:ilvl w:val="0"/>
          <w:numId w:val="27"/>
        </w:numPr>
        <w:rPr>
          <w:rFonts w:ascii="Calibri" w:hAnsi="Calibri" w:cs="Calibri"/>
          <w:sz w:val="20"/>
          <w:szCs w:val="20"/>
        </w:rPr>
      </w:pPr>
      <w:r w:rsidRPr="00CB1866">
        <w:rPr>
          <w:rFonts w:ascii="Calibri" w:hAnsi="Calibri" w:cs="Calibri"/>
          <w:sz w:val="20"/>
          <w:szCs w:val="20"/>
        </w:rPr>
        <w:t>Comply fully with statutory and inspection requirements.</w:t>
      </w:r>
    </w:p>
    <w:p w14:paraId="2B4AC588" w14:textId="4BA30ECE" w:rsidR="00604F39" w:rsidRPr="00604F39" w:rsidRDefault="00604F39" w:rsidP="00604F39">
      <w:pPr>
        <w:rPr>
          <w:rFonts w:ascii="Calibri" w:hAnsi="Calibri" w:cs="Calibri"/>
          <w:b/>
          <w:bCs/>
          <w:sz w:val="20"/>
          <w:szCs w:val="20"/>
        </w:rPr>
      </w:pPr>
      <w:r w:rsidRPr="00604F39">
        <w:rPr>
          <w:rFonts w:ascii="Calibri" w:hAnsi="Calibri" w:cs="Calibri"/>
          <w:b/>
          <w:bCs/>
          <w:sz w:val="20"/>
          <w:szCs w:val="20"/>
        </w:rPr>
        <w:t>3. Equality statement</w:t>
      </w:r>
    </w:p>
    <w:p w14:paraId="6E88C4E6" w14:textId="2182F289" w:rsidR="00604F39" w:rsidRPr="00604F39" w:rsidRDefault="00604F39" w:rsidP="00604F39">
      <w:pPr>
        <w:rPr>
          <w:rFonts w:ascii="Calibri" w:hAnsi="Calibri" w:cs="Calibri"/>
          <w:sz w:val="20"/>
          <w:szCs w:val="20"/>
        </w:rPr>
      </w:pPr>
      <w:r>
        <w:rPr>
          <w:rFonts w:ascii="Calibri" w:hAnsi="Calibri" w:cs="Calibri"/>
          <w:sz w:val="20"/>
          <w:szCs w:val="20"/>
        </w:rPr>
        <w:t>MI are aware s</w:t>
      </w:r>
      <w:r w:rsidRPr="00604F39">
        <w:rPr>
          <w:rFonts w:ascii="Calibri" w:hAnsi="Calibri" w:cs="Calibri"/>
          <w:sz w:val="20"/>
          <w:szCs w:val="20"/>
        </w:rPr>
        <w:t>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25A15110" w14:textId="77777777" w:rsidR="00604F39" w:rsidRDefault="00604F39" w:rsidP="00604F39">
      <w:pPr>
        <w:rPr>
          <w:rFonts w:ascii="Calibri" w:hAnsi="Calibri" w:cs="Calibri"/>
          <w:sz w:val="20"/>
          <w:szCs w:val="20"/>
        </w:rPr>
      </w:pPr>
      <w:r w:rsidRPr="00604F39">
        <w:rPr>
          <w:rFonts w:ascii="Calibri" w:hAnsi="Calibri" w:cs="Calibri"/>
          <w:sz w:val="20"/>
          <w:szCs w:val="20"/>
        </w:rPr>
        <w:t>We give special consideration to children who:</w:t>
      </w:r>
    </w:p>
    <w:p w14:paraId="0513E40F" w14:textId="38AF92BA"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Have special educational needs and/or disabilities (SEND) or health conditions (see section 10)</w:t>
      </w:r>
    </w:p>
    <w:p w14:paraId="6720BCF5" w14:textId="7F374AD3"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Are young carers</w:t>
      </w:r>
    </w:p>
    <w:p w14:paraId="6DFDF4F8" w14:textId="429CCC97"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 xml:space="preserve">May experience discrimination due to their race, ethnicity, religion, gender identification or sexuality </w:t>
      </w:r>
    </w:p>
    <w:p w14:paraId="42ABB27F" w14:textId="146184F1"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Have English as an additional language (EAL)</w:t>
      </w:r>
    </w:p>
    <w:p w14:paraId="4FEB9B43" w14:textId="7C35BAFC"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 xml:space="preserve">Are known to be living in difficult situations – for example, temporary accommodation or where there are issues such as substance abuse or domestic violence </w:t>
      </w:r>
    </w:p>
    <w:p w14:paraId="1CB02D1D" w14:textId="3453408C"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Are at risk of female genital mutilation (FGM), sexual exploitation, forced marriage, or radicalisation</w:t>
      </w:r>
    </w:p>
    <w:p w14:paraId="2DBF67DC" w14:textId="78DFFD05"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Are asylum seekers</w:t>
      </w:r>
    </w:p>
    <w:p w14:paraId="230030D9" w14:textId="43FA9191"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 xml:space="preserve">Are at risk due to either their own or a family member’s mental health needs </w:t>
      </w:r>
    </w:p>
    <w:p w14:paraId="595ECB13" w14:textId="7EAF3F1D"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Are looked after or previously looked after (see section 12)</w:t>
      </w:r>
    </w:p>
    <w:p w14:paraId="24A1745E" w14:textId="24153AC4"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Are missing or absent from education for prolonged periods and/or repeat occasions</w:t>
      </w:r>
    </w:p>
    <w:p w14:paraId="4178C737" w14:textId="5D7C3529" w:rsidR="00604F39" w:rsidRPr="00604F39" w:rsidRDefault="00604F39" w:rsidP="00604F39">
      <w:pPr>
        <w:pStyle w:val="ListParagraph"/>
        <w:numPr>
          <w:ilvl w:val="0"/>
          <w:numId w:val="116"/>
        </w:numPr>
        <w:rPr>
          <w:rFonts w:ascii="Calibri" w:hAnsi="Calibri" w:cs="Calibri"/>
          <w:sz w:val="20"/>
          <w:szCs w:val="20"/>
        </w:rPr>
      </w:pPr>
      <w:r w:rsidRPr="00604F39">
        <w:rPr>
          <w:rFonts w:ascii="Calibri" w:hAnsi="Calibri" w:cs="Calibri"/>
          <w:sz w:val="20"/>
          <w:szCs w:val="20"/>
        </w:rPr>
        <w:t>Whose parent/carer has expressed an intention to remove them from school to be home educated</w:t>
      </w:r>
    </w:p>
    <w:p w14:paraId="6793859F" w14:textId="66133C91" w:rsidR="00CB1866" w:rsidRDefault="00604F39" w:rsidP="00CB1866">
      <w:pPr>
        <w:rPr>
          <w:rFonts w:ascii="Calibri" w:hAnsi="Calibri" w:cs="Calibri"/>
          <w:b/>
          <w:bCs/>
          <w:sz w:val="20"/>
          <w:szCs w:val="20"/>
        </w:rPr>
      </w:pPr>
      <w:r>
        <w:rPr>
          <w:rFonts w:ascii="Calibri" w:hAnsi="Calibri" w:cs="Calibri"/>
          <w:b/>
          <w:bCs/>
          <w:sz w:val="20"/>
          <w:szCs w:val="20"/>
        </w:rPr>
        <w:t>4</w:t>
      </w:r>
      <w:r w:rsidR="00CB1866" w:rsidRPr="00CB1866">
        <w:rPr>
          <w:rFonts w:ascii="Calibri" w:hAnsi="Calibri" w:cs="Calibri"/>
          <w:b/>
          <w:bCs/>
          <w:sz w:val="20"/>
          <w:szCs w:val="20"/>
        </w:rPr>
        <w:t xml:space="preserve">. Definitions  </w:t>
      </w:r>
    </w:p>
    <w:p w14:paraId="79FEC1F1"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Safeguarding:</w:t>
      </w:r>
    </w:p>
    <w:p w14:paraId="3D6346BE" w14:textId="15933C1A" w:rsidR="003624E7" w:rsidRPr="003624E7" w:rsidRDefault="003624E7" w:rsidP="003624E7">
      <w:pPr>
        <w:rPr>
          <w:rFonts w:ascii="Calibri" w:hAnsi="Calibri" w:cs="Calibri"/>
          <w:sz w:val="20"/>
          <w:szCs w:val="20"/>
        </w:rPr>
      </w:pPr>
      <w:r w:rsidRPr="003624E7">
        <w:rPr>
          <w:rFonts w:ascii="Calibri" w:hAnsi="Calibri" w:cs="Calibri"/>
          <w:sz w:val="20"/>
          <w:szCs w:val="20"/>
        </w:rPr>
        <w:t>Protecting the health, safety, well-being, and human rights of individuals</w:t>
      </w:r>
      <w:r>
        <w:rPr>
          <w:rFonts w:ascii="Calibri" w:hAnsi="Calibri" w:cs="Calibri"/>
          <w:sz w:val="20"/>
          <w:szCs w:val="20"/>
        </w:rPr>
        <w:t xml:space="preserve"> </w:t>
      </w:r>
      <w:r w:rsidRPr="003624E7">
        <w:rPr>
          <w:rFonts w:ascii="Calibri" w:hAnsi="Calibri" w:cs="Calibri"/>
          <w:sz w:val="20"/>
          <w:szCs w:val="20"/>
        </w:rPr>
        <w:t>particularly children and young people</w:t>
      </w:r>
      <w:r>
        <w:rPr>
          <w:rFonts w:ascii="Calibri" w:hAnsi="Calibri" w:cs="Calibri"/>
          <w:sz w:val="20"/>
          <w:szCs w:val="20"/>
        </w:rPr>
        <w:t xml:space="preserve"> </w:t>
      </w:r>
      <w:r w:rsidRPr="003624E7">
        <w:rPr>
          <w:rFonts w:ascii="Calibri" w:hAnsi="Calibri" w:cs="Calibri"/>
          <w:sz w:val="20"/>
          <w:szCs w:val="20"/>
        </w:rPr>
        <w:t>so they can live free from abuse, harm, and neglect.</w:t>
      </w:r>
    </w:p>
    <w:p w14:paraId="249DBB2B"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In an independent school context, safeguarding includes the full range of measures taken to ensure pupils are safe in education, online, and in the community, in accordance with:</w:t>
      </w:r>
    </w:p>
    <w:p w14:paraId="060FB3B5" w14:textId="77777777" w:rsidR="003624E7" w:rsidRPr="003624E7" w:rsidRDefault="003624E7" w:rsidP="003624E7">
      <w:pPr>
        <w:pStyle w:val="ListParagraph"/>
        <w:numPr>
          <w:ilvl w:val="0"/>
          <w:numId w:val="28"/>
        </w:numPr>
        <w:rPr>
          <w:rFonts w:ascii="Calibri" w:hAnsi="Calibri" w:cs="Calibri"/>
          <w:sz w:val="20"/>
          <w:szCs w:val="20"/>
        </w:rPr>
      </w:pPr>
      <w:r w:rsidRPr="003624E7">
        <w:rPr>
          <w:rFonts w:ascii="Calibri" w:hAnsi="Calibri" w:cs="Calibri"/>
          <w:sz w:val="20"/>
          <w:szCs w:val="20"/>
        </w:rPr>
        <w:t>Keeping Children Safe in Education (DfE, 2025)</w:t>
      </w:r>
    </w:p>
    <w:p w14:paraId="4817BE14" w14:textId="77777777" w:rsidR="003624E7" w:rsidRPr="003624E7" w:rsidRDefault="003624E7" w:rsidP="003624E7">
      <w:pPr>
        <w:pStyle w:val="ListParagraph"/>
        <w:numPr>
          <w:ilvl w:val="0"/>
          <w:numId w:val="28"/>
        </w:numPr>
        <w:rPr>
          <w:rFonts w:ascii="Calibri" w:hAnsi="Calibri" w:cs="Calibri"/>
          <w:sz w:val="20"/>
          <w:szCs w:val="20"/>
        </w:rPr>
      </w:pPr>
      <w:r w:rsidRPr="003624E7">
        <w:rPr>
          <w:rFonts w:ascii="Calibri" w:hAnsi="Calibri" w:cs="Calibri"/>
          <w:sz w:val="20"/>
          <w:szCs w:val="20"/>
        </w:rPr>
        <w:t>Independent School Standards Regulations (2014, as amended)</w:t>
      </w:r>
    </w:p>
    <w:p w14:paraId="30966217" w14:textId="77777777" w:rsidR="003624E7" w:rsidRPr="003624E7" w:rsidRDefault="003624E7" w:rsidP="003624E7">
      <w:pPr>
        <w:pStyle w:val="ListParagraph"/>
        <w:numPr>
          <w:ilvl w:val="0"/>
          <w:numId w:val="28"/>
        </w:numPr>
        <w:rPr>
          <w:rFonts w:ascii="Calibri" w:hAnsi="Calibri" w:cs="Calibri"/>
          <w:sz w:val="20"/>
          <w:szCs w:val="20"/>
        </w:rPr>
      </w:pPr>
      <w:r w:rsidRPr="003624E7">
        <w:rPr>
          <w:rFonts w:ascii="Calibri" w:hAnsi="Calibri" w:cs="Calibri"/>
          <w:sz w:val="20"/>
          <w:szCs w:val="20"/>
        </w:rPr>
        <w:t>Working Together to Safeguard Children (2023)</w:t>
      </w:r>
    </w:p>
    <w:p w14:paraId="243C4EC8" w14:textId="77777777" w:rsidR="003624E7" w:rsidRPr="003624E7" w:rsidRDefault="003624E7" w:rsidP="003624E7">
      <w:pPr>
        <w:pStyle w:val="ListParagraph"/>
        <w:numPr>
          <w:ilvl w:val="0"/>
          <w:numId w:val="28"/>
        </w:numPr>
        <w:rPr>
          <w:rFonts w:ascii="Calibri" w:hAnsi="Calibri" w:cs="Calibri"/>
          <w:sz w:val="20"/>
          <w:szCs w:val="20"/>
        </w:rPr>
      </w:pPr>
      <w:r w:rsidRPr="003624E7">
        <w:rPr>
          <w:rFonts w:ascii="Calibri" w:hAnsi="Calibri" w:cs="Calibri"/>
          <w:sz w:val="20"/>
          <w:szCs w:val="20"/>
        </w:rPr>
        <w:t>SEND Code of Practice (2015)</w:t>
      </w:r>
    </w:p>
    <w:p w14:paraId="396D262E" w14:textId="31CAC1D6" w:rsidR="003624E7" w:rsidRPr="00F1723B" w:rsidRDefault="003624E7" w:rsidP="003624E7">
      <w:pPr>
        <w:rPr>
          <w:rFonts w:ascii="Calibri" w:hAnsi="Calibri" w:cs="Calibri"/>
          <w:sz w:val="20"/>
          <w:szCs w:val="20"/>
        </w:rPr>
      </w:pPr>
      <w:r w:rsidRPr="003624E7">
        <w:rPr>
          <w:rFonts w:ascii="Calibri" w:hAnsi="Calibri" w:cs="Calibri"/>
          <w:sz w:val="20"/>
          <w:szCs w:val="20"/>
        </w:rPr>
        <w:t>For pupils with Special Educational Needs and Disabilities (SEND), safeguarding means recognising that additional barriers exist, including:</w:t>
      </w:r>
    </w:p>
    <w:p w14:paraId="027BE358" w14:textId="77777777" w:rsidR="003624E7" w:rsidRDefault="003624E7" w:rsidP="003624E7">
      <w:pPr>
        <w:pStyle w:val="ListParagraph"/>
        <w:rPr>
          <w:rFonts w:ascii="Calibri" w:hAnsi="Calibri" w:cs="Calibri"/>
          <w:sz w:val="20"/>
          <w:szCs w:val="20"/>
        </w:rPr>
      </w:pPr>
    </w:p>
    <w:p w14:paraId="2B5E8C8D" w14:textId="36089654" w:rsidR="003624E7" w:rsidRPr="003624E7" w:rsidRDefault="003624E7" w:rsidP="003624E7">
      <w:pPr>
        <w:pStyle w:val="ListParagraph"/>
        <w:numPr>
          <w:ilvl w:val="0"/>
          <w:numId w:val="29"/>
        </w:numPr>
        <w:rPr>
          <w:rFonts w:ascii="Calibri" w:hAnsi="Calibri" w:cs="Calibri"/>
          <w:sz w:val="20"/>
          <w:szCs w:val="20"/>
        </w:rPr>
      </w:pPr>
      <w:r w:rsidRPr="003624E7">
        <w:rPr>
          <w:rFonts w:ascii="Calibri" w:hAnsi="Calibri" w:cs="Calibri"/>
          <w:sz w:val="20"/>
          <w:szCs w:val="20"/>
        </w:rPr>
        <w:t>Difficulties in communication and expressing concerns</w:t>
      </w:r>
    </w:p>
    <w:p w14:paraId="4F080095" w14:textId="77777777" w:rsidR="003624E7" w:rsidRPr="003624E7" w:rsidRDefault="003624E7" w:rsidP="003624E7">
      <w:pPr>
        <w:pStyle w:val="ListParagraph"/>
        <w:numPr>
          <w:ilvl w:val="0"/>
          <w:numId w:val="29"/>
        </w:numPr>
        <w:rPr>
          <w:rFonts w:ascii="Calibri" w:hAnsi="Calibri" w:cs="Calibri"/>
          <w:sz w:val="20"/>
          <w:szCs w:val="20"/>
        </w:rPr>
      </w:pPr>
      <w:r w:rsidRPr="003624E7">
        <w:rPr>
          <w:rFonts w:ascii="Calibri" w:hAnsi="Calibri" w:cs="Calibri"/>
          <w:sz w:val="20"/>
          <w:szCs w:val="20"/>
        </w:rPr>
        <w:t>Heightened dependence on adults for care</w:t>
      </w:r>
    </w:p>
    <w:p w14:paraId="2331C8D0" w14:textId="77777777" w:rsidR="003624E7" w:rsidRPr="003624E7" w:rsidRDefault="003624E7" w:rsidP="003624E7">
      <w:pPr>
        <w:pStyle w:val="ListParagraph"/>
        <w:numPr>
          <w:ilvl w:val="0"/>
          <w:numId w:val="29"/>
        </w:numPr>
        <w:rPr>
          <w:rFonts w:ascii="Calibri" w:hAnsi="Calibri" w:cs="Calibri"/>
          <w:sz w:val="20"/>
          <w:szCs w:val="20"/>
        </w:rPr>
      </w:pPr>
      <w:r w:rsidRPr="003624E7">
        <w:rPr>
          <w:rFonts w:ascii="Calibri" w:hAnsi="Calibri" w:cs="Calibri"/>
          <w:sz w:val="20"/>
          <w:szCs w:val="20"/>
        </w:rPr>
        <w:t>Potential lack of awareness of unsafe or exploitative behaviour</w:t>
      </w:r>
    </w:p>
    <w:p w14:paraId="1B825D85" w14:textId="77777777" w:rsidR="003624E7" w:rsidRPr="003624E7" w:rsidRDefault="003624E7" w:rsidP="003624E7">
      <w:pPr>
        <w:pStyle w:val="ListParagraph"/>
        <w:numPr>
          <w:ilvl w:val="0"/>
          <w:numId w:val="29"/>
        </w:numPr>
        <w:rPr>
          <w:rFonts w:ascii="Calibri" w:hAnsi="Calibri" w:cs="Calibri"/>
          <w:sz w:val="20"/>
          <w:szCs w:val="20"/>
        </w:rPr>
      </w:pPr>
      <w:r w:rsidRPr="003624E7">
        <w:rPr>
          <w:rFonts w:ascii="Calibri" w:hAnsi="Calibri" w:cs="Calibri"/>
          <w:sz w:val="20"/>
          <w:szCs w:val="20"/>
        </w:rPr>
        <w:t>Increased exposure to online and peer risks</w:t>
      </w:r>
    </w:p>
    <w:p w14:paraId="0A570F41"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Prevent Duty:</w:t>
      </w:r>
    </w:p>
    <w:p w14:paraId="48F0F9AB" w14:textId="5BE17D58" w:rsidR="003624E7" w:rsidRPr="003624E7" w:rsidRDefault="003624E7" w:rsidP="003624E7">
      <w:pPr>
        <w:rPr>
          <w:rFonts w:ascii="Calibri" w:hAnsi="Calibri" w:cs="Calibri"/>
          <w:sz w:val="20"/>
          <w:szCs w:val="20"/>
        </w:rPr>
      </w:pPr>
      <w:r w:rsidRPr="003624E7">
        <w:rPr>
          <w:rFonts w:ascii="Calibri" w:hAnsi="Calibri" w:cs="Calibri"/>
          <w:sz w:val="20"/>
          <w:szCs w:val="20"/>
        </w:rPr>
        <w:t xml:space="preserve">A statutory duty under the </w:t>
      </w:r>
      <w:r w:rsidR="00F1723B" w:rsidRPr="003624E7">
        <w:rPr>
          <w:rFonts w:ascii="Calibri" w:hAnsi="Calibri" w:cs="Calibri"/>
          <w:sz w:val="20"/>
          <w:szCs w:val="20"/>
        </w:rPr>
        <w:t>Counterterrorism</w:t>
      </w:r>
      <w:r w:rsidRPr="003624E7">
        <w:rPr>
          <w:rFonts w:ascii="Calibri" w:hAnsi="Calibri" w:cs="Calibri"/>
          <w:sz w:val="20"/>
          <w:szCs w:val="20"/>
        </w:rPr>
        <w:t xml:space="preserve"> and Security Act (2015, updated 2023) requiring all schools to prevent people from being drawn into terrorism.</w:t>
      </w:r>
    </w:p>
    <w:p w14:paraId="5FA6F2C8" w14:textId="4F170697" w:rsidR="003624E7" w:rsidRPr="003624E7" w:rsidRDefault="00F1723B" w:rsidP="003624E7">
      <w:pPr>
        <w:rPr>
          <w:rFonts w:ascii="Calibri" w:hAnsi="Calibri" w:cs="Calibri"/>
          <w:sz w:val="20"/>
          <w:szCs w:val="20"/>
        </w:rPr>
      </w:pPr>
      <w:r>
        <w:rPr>
          <w:rFonts w:ascii="Calibri" w:hAnsi="Calibri" w:cs="Calibri"/>
          <w:sz w:val="20"/>
          <w:szCs w:val="20"/>
        </w:rPr>
        <w:t xml:space="preserve">MI Education </w:t>
      </w:r>
      <w:r w:rsidR="003624E7" w:rsidRPr="003624E7">
        <w:rPr>
          <w:rFonts w:ascii="Calibri" w:hAnsi="Calibri" w:cs="Calibri"/>
          <w:sz w:val="20"/>
          <w:szCs w:val="20"/>
        </w:rPr>
        <w:t>fulfils this duty by training staff to recognise vulnerability indicators, embedding Prevent awareness in the curriculum, and supporting pupils (particularly those with SEND) to understand influence, consent, and critical thinking in accessible ways.</w:t>
      </w:r>
    </w:p>
    <w:p w14:paraId="3DE2E272"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Radicalisation:</w:t>
      </w:r>
    </w:p>
    <w:p w14:paraId="441610BF"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The process by which an individual comes to support terrorism or extremist ideologies, often through manipulation, grooming, or coercive influence.</w:t>
      </w:r>
    </w:p>
    <w:p w14:paraId="4FF72AFA"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Extremism:</w:t>
      </w:r>
    </w:p>
    <w:p w14:paraId="58388625"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The vocal or active opposition to fundamental British values, including democracy, the rule of law, individual liberty, and mutual respect and tolerance of different faiths and beliefs.</w:t>
      </w:r>
    </w:p>
    <w:p w14:paraId="0B7F24AB"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It includes the promotion of ideologies based on violence, hatred, or intolerance that seek to:</w:t>
      </w:r>
    </w:p>
    <w:p w14:paraId="685ECF09" w14:textId="77777777" w:rsidR="003624E7" w:rsidRPr="003624E7" w:rsidRDefault="003624E7" w:rsidP="003624E7">
      <w:pPr>
        <w:pStyle w:val="ListParagraph"/>
        <w:numPr>
          <w:ilvl w:val="0"/>
          <w:numId w:val="30"/>
        </w:numPr>
        <w:rPr>
          <w:rFonts w:ascii="Calibri" w:hAnsi="Calibri" w:cs="Calibri"/>
          <w:sz w:val="20"/>
          <w:szCs w:val="20"/>
        </w:rPr>
      </w:pPr>
      <w:r w:rsidRPr="003624E7">
        <w:rPr>
          <w:rFonts w:ascii="Calibri" w:hAnsi="Calibri" w:cs="Calibri"/>
          <w:sz w:val="20"/>
          <w:szCs w:val="20"/>
        </w:rPr>
        <w:t>Negate or destroy the fundamental rights and freedoms of others;</w:t>
      </w:r>
    </w:p>
    <w:p w14:paraId="72983215" w14:textId="77777777" w:rsidR="003624E7" w:rsidRPr="003624E7" w:rsidRDefault="003624E7" w:rsidP="003624E7">
      <w:pPr>
        <w:pStyle w:val="ListParagraph"/>
        <w:numPr>
          <w:ilvl w:val="0"/>
          <w:numId w:val="30"/>
        </w:numPr>
        <w:rPr>
          <w:rFonts w:ascii="Calibri" w:hAnsi="Calibri" w:cs="Calibri"/>
          <w:sz w:val="20"/>
          <w:szCs w:val="20"/>
        </w:rPr>
      </w:pPr>
      <w:r w:rsidRPr="003624E7">
        <w:rPr>
          <w:rFonts w:ascii="Calibri" w:hAnsi="Calibri" w:cs="Calibri"/>
          <w:sz w:val="20"/>
          <w:szCs w:val="20"/>
        </w:rPr>
        <w:t>Undermine or replace the UK’s democratic system; or</w:t>
      </w:r>
    </w:p>
    <w:p w14:paraId="7A1C8E42" w14:textId="77777777" w:rsidR="003624E7" w:rsidRPr="003624E7" w:rsidRDefault="003624E7" w:rsidP="003624E7">
      <w:pPr>
        <w:pStyle w:val="ListParagraph"/>
        <w:numPr>
          <w:ilvl w:val="0"/>
          <w:numId w:val="30"/>
        </w:numPr>
        <w:rPr>
          <w:rFonts w:ascii="Calibri" w:hAnsi="Calibri" w:cs="Calibri"/>
          <w:sz w:val="20"/>
          <w:szCs w:val="20"/>
        </w:rPr>
      </w:pPr>
      <w:r w:rsidRPr="003624E7">
        <w:rPr>
          <w:rFonts w:ascii="Calibri" w:hAnsi="Calibri" w:cs="Calibri"/>
          <w:sz w:val="20"/>
          <w:szCs w:val="20"/>
        </w:rPr>
        <w:t>Create a permissive environment for others to achieve such aims.</w:t>
      </w:r>
    </w:p>
    <w:p w14:paraId="3DFFB9BC"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Child:</w:t>
      </w:r>
    </w:p>
    <w:p w14:paraId="16852D47"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Anyone who has not yet reached their 18th birthday.</w:t>
      </w:r>
    </w:p>
    <w:p w14:paraId="0E26B751"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For the purpose of this policy, “children” refers to all pupils at Meliorate Academy, including those aged 18 who remain enrolled due to special educational provision.</w:t>
      </w:r>
    </w:p>
    <w:p w14:paraId="5CADC5C5" w14:textId="77777777" w:rsidR="003624E7" w:rsidRDefault="003624E7" w:rsidP="003624E7">
      <w:pPr>
        <w:rPr>
          <w:rFonts w:ascii="Calibri" w:hAnsi="Calibri" w:cs="Calibri"/>
          <w:b/>
          <w:bCs/>
          <w:sz w:val="20"/>
          <w:szCs w:val="20"/>
        </w:rPr>
      </w:pPr>
      <w:r w:rsidRPr="003624E7">
        <w:rPr>
          <w:rFonts w:ascii="Calibri" w:hAnsi="Calibri" w:cs="Calibri"/>
          <w:b/>
          <w:bCs/>
          <w:sz w:val="20"/>
          <w:szCs w:val="20"/>
        </w:rPr>
        <w:t>Adult at Risk (Vulnerable Adult):</w:t>
      </w:r>
    </w:p>
    <w:p w14:paraId="437DEA76" w14:textId="77777777" w:rsidR="00156F66" w:rsidRPr="003624E7" w:rsidRDefault="00156F66" w:rsidP="00156F66">
      <w:pPr>
        <w:pStyle w:val="ListParagraph"/>
        <w:numPr>
          <w:ilvl w:val="0"/>
          <w:numId w:val="31"/>
        </w:numPr>
        <w:rPr>
          <w:rFonts w:ascii="Calibri" w:hAnsi="Calibri" w:cs="Calibri"/>
          <w:sz w:val="20"/>
          <w:szCs w:val="20"/>
        </w:rPr>
      </w:pPr>
      <w:r w:rsidRPr="003624E7">
        <w:rPr>
          <w:rFonts w:ascii="Calibri" w:hAnsi="Calibri" w:cs="Calibri"/>
          <w:sz w:val="20"/>
          <w:szCs w:val="20"/>
        </w:rPr>
        <w:t>Anyone aged 18 or over who:</w:t>
      </w:r>
    </w:p>
    <w:p w14:paraId="509889BB" w14:textId="77777777" w:rsidR="00156F66" w:rsidRPr="003624E7" w:rsidRDefault="00156F66" w:rsidP="00156F66">
      <w:pPr>
        <w:pStyle w:val="ListParagraph"/>
        <w:numPr>
          <w:ilvl w:val="0"/>
          <w:numId w:val="31"/>
        </w:numPr>
        <w:rPr>
          <w:rFonts w:ascii="Calibri" w:hAnsi="Calibri" w:cs="Calibri"/>
          <w:sz w:val="20"/>
          <w:szCs w:val="20"/>
        </w:rPr>
      </w:pPr>
      <w:r w:rsidRPr="003624E7">
        <w:rPr>
          <w:rFonts w:ascii="Calibri" w:hAnsi="Calibri" w:cs="Calibri"/>
          <w:sz w:val="20"/>
          <w:szCs w:val="20"/>
        </w:rPr>
        <w:t>Has needs for care and support;</w:t>
      </w:r>
    </w:p>
    <w:p w14:paraId="06E8B51C" w14:textId="77777777" w:rsidR="00156F66" w:rsidRPr="003624E7" w:rsidRDefault="00156F66" w:rsidP="00156F66">
      <w:pPr>
        <w:pStyle w:val="ListParagraph"/>
        <w:numPr>
          <w:ilvl w:val="0"/>
          <w:numId w:val="31"/>
        </w:numPr>
        <w:rPr>
          <w:rFonts w:ascii="Calibri" w:hAnsi="Calibri" w:cs="Calibri"/>
          <w:sz w:val="20"/>
          <w:szCs w:val="20"/>
        </w:rPr>
      </w:pPr>
      <w:r w:rsidRPr="003624E7">
        <w:rPr>
          <w:rFonts w:ascii="Calibri" w:hAnsi="Calibri" w:cs="Calibri"/>
          <w:sz w:val="20"/>
          <w:szCs w:val="20"/>
        </w:rPr>
        <w:t>Is experiencing, or is at risk of, abuse or neglect; and</w:t>
      </w:r>
    </w:p>
    <w:p w14:paraId="2878B569" w14:textId="77777777" w:rsidR="00156F66" w:rsidRPr="003624E7" w:rsidRDefault="00156F66" w:rsidP="00156F66">
      <w:pPr>
        <w:pStyle w:val="ListParagraph"/>
        <w:numPr>
          <w:ilvl w:val="0"/>
          <w:numId w:val="31"/>
        </w:numPr>
        <w:rPr>
          <w:rFonts w:ascii="Calibri" w:hAnsi="Calibri" w:cs="Calibri"/>
          <w:sz w:val="20"/>
          <w:szCs w:val="20"/>
        </w:rPr>
      </w:pPr>
      <w:r w:rsidRPr="003624E7">
        <w:rPr>
          <w:rFonts w:ascii="Calibri" w:hAnsi="Calibri" w:cs="Calibri"/>
          <w:sz w:val="20"/>
          <w:szCs w:val="20"/>
        </w:rPr>
        <w:t>Is unable to protect themselves from harm or exploitation.</w:t>
      </w:r>
    </w:p>
    <w:p w14:paraId="280784C9" w14:textId="62C373F4" w:rsidR="00156F66" w:rsidRPr="00156F66" w:rsidRDefault="00156F66" w:rsidP="003624E7">
      <w:pPr>
        <w:pStyle w:val="ListParagraph"/>
        <w:numPr>
          <w:ilvl w:val="0"/>
          <w:numId w:val="31"/>
        </w:numPr>
        <w:rPr>
          <w:rFonts w:ascii="Calibri" w:hAnsi="Calibri" w:cs="Calibri"/>
          <w:sz w:val="20"/>
          <w:szCs w:val="20"/>
        </w:rPr>
      </w:pPr>
      <w:r w:rsidRPr="003624E7">
        <w:rPr>
          <w:rFonts w:ascii="Calibri" w:hAnsi="Calibri" w:cs="Calibri"/>
          <w:sz w:val="20"/>
          <w:szCs w:val="20"/>
        </w:rPr>
        <w:t>Within the school context, this may include parents, staff, visitors, or members of the wider community engaging with the school.</w:t>
      </w:r>
    </w:p>
    <w:p w14:paraId="7F480BB8" w14:textId="03FBE404" w:rsidR="00156F66" w:rsidRPr="00156F66" w:rsidRDefault="00156F66" w:rsidP="003624E7">
      <w:pPr>
        <w:rPr>
          <w:rFonts w:ascii="Calibri" w:hAnsi="Calibri" w:cs="Calibri"/>
          <w:sz w:val="20"/>
          <w:szCs w:val="20"/>
        </w:rPr>
      </w:pPr>
      <w:r w:rsidRPr="00156F66">
        <w:rPr>
          <w:rFonts w:ascii="Calibri" w:hAnsi="Calibri" w:cs="Calibri"/>
          <w:sz w:val="20"/>
          <w:szCs w:val="20"/>
        </w:rPr>
        <w:t>MI recognises its duties to adults at risk under the Care Act 2014. Where a learner is 18 or over and has needs for care and support, is experiencing or at risk of abuse or neglect, and is unable to protect themselves, MI will follow local Safeguarding Adults Board procedures in addition to any ongoing child</w:t>
      </w:r>
      <w:r w:rsidRPr="00156F66">
        <w:rPr>
          <w:rFonts w:ascii="Cambria Math" w:hAnsi="Cambria Math" w:cs="Cambria Math"/>
          <w:sz w:val="20"/>
          <w:szCs w:val="20"/>
        </w:rPr>
        <w:t>‑</w:t>
      </w:r>
      <w:r w:rsidRPr="00156F66">
        <w:rPr>
          <w:rFonts w:ascii="Calibri" w:hAnsi="Calibri" w:cs="Calibri"/>
          <w:sz w:val="20"/>
          <w:szCs w:val="20"/>
        </w:rPr>
        <w:t>focused plans. Decisions about consent and information</w:t>
      </w:r>
      <w:r w:rsidRPr="00156F66">
        <w:rPr>
          <w:rFonts w:ascii="Cambria Math" w:hAnsi="Cambria Math" w:cs="Cambria Math"/>
          <w:sz w:val="20"/>
          <w:szCs w:val="20"/>
        </w:rPr>
        <w:t>‑</w:t>
      </w:r>
      <w:r w:rsidRPr="00156F66">
        <w:rPr>
          <w:rFonts w:ascii="Calibri" w:hAnsi="Calibri" w:cs="Calibri"/>
          <w:sz w:val="20"/>
          <w:szCs w:val="20"/>
        </w:rPr>
        <w:t>sharing will follow Care Act principles and UK GDPR/DPA 2018; however, information may be shared without consent where necessary to prevent serious harm. The DSL will coordinate any transition planning as learners approach 18 to ensure continuity of protection.</w:t>
      </w:r>
    </w:p>
    <w:p w14:paraId="1AD26177" w14:textId="1D6835F2" w:rsidR="00F1723B" w:rsidRDefault="00F1723B" w:rsidP="00F1723B">
      <w:pPr>
        <w:rPr>
          <w:rFonts w:ascii="Calibri" w:hAnsi="Calibri" w:cs="Calibri"/>
          <w:b/>
          <w:bCs/>
          <w:sz w:val="20"/>
          <w:szCs w:val="20"/>
        </w:rPr>
      </w:pPr>
      <w:r w:rsidRPr="00F1723B">
        <w:rPr>
          <w:rFonts w:ascii="Calibri" w:hAnsi="Calibri" w:cs="Calibri"/>
          <w:b/>
          <w:bCs/>
          <w:sz w:val="20"/>
          <w:szCs w:val="20"/>
        </w:rPr>
        <w:t>Age range</w:t>
      </w:r>
      <w:r w:rsidR="00156F66">
        <w:rPr>
          <w:rFonts w:ascii="Calibri" w:hAnsi="Calibri" w:cs="Calibri"/>
          <w:b/>
          <w:bCs/>
          <w:sz w:val="20"/>
          <w:szCs w:val="20"/>
        </w:rPr>
        <w:t>:</w:t>
      </w:r>
    </w:p>
    <w:p w14:paraId="55EEB30B" w14:textId="77777777" w:rsidR="00156F66" w:rsidRDefault="00F1723B" w:rsidP="00F1723B">
      <w:pPr>
        <w:rPr>
          <w:rFonts w:ascii="Calibri" w:hAnsi="Calibri" w:cs="Calibri"/>
          <w:sz w:val="20"/>
          <w:szCs w:val="20"/>
        </w:rPr>
      </w:pPr>
      <w:r w:rsidRPr="00F1723B">
        <w:rPr>
          <w:rFonts w:ascii="Calibri" w:hAnsi="Calibri" w:cs="Calibri"/>
          <w:sz w:val="20"/>
          <w:szCs w:val="20"/>
        </w:rPr>
        <w:t xml:space="preserve">MI educates learners aged 11–19. “Children” are all learners under 18; practice is aligned to Keeping Children Safe in Education (KCSIE 2025) and Working Together to Safeguard Children (2023). </w:t>
      </w:r>
    </w:p>
    <w:p w14:paraId="19678765" w14:textId="41EA55E9" w:rsidR="00F1723B" w:rsidRDefault="00F1723B" w:rsidP="00F1723B">
      <w:pPr>
        <w:rPr>
          <w:rFonts w:ascii="Calibri" w:hAnsi="Calibri" w:cs="Calibri"/>
          <w:sz w:val="20"/>
          <w:szCs w:val="20"/>
        </w:rPr>
      </w:pPr>
      <w:r w:rsidRPr="00F1723B">
        <w:rPr>
          <w:rFonts w:ascii="Calibri" w:hAnsi="Calibri" w:cs="Calibri"/>
          <w:sz w:val="20"/>
          <w:szCs w:val="20"/>
        </w:rPr>
        <w:t>Learners who are 18 and over are adults. For 18–19</w:t>
      </w:r>
      <w:r w:rsidRPr="00F1723B">
        <w:rPr>
          <w:rFonts w:ascii="Cambria Math" w:hAnsi="Cambria Math" w:cs="Cambria Math"/>
          <w:sz w:val="20"/>
          <w:szCs w:val="20"/>
        </w:rPr>
        <w:t>‑</w:t>
      </w:r>
      <w:r w:rsidRPr="00F1723B">
        <w:rPr>
          <w:rFonts w:ascii="Calibri" w:hAnsi="Calibri" w:cs="Calibri"/>
          <w:sz w:val="20"/>
          <w:szCs w:val="20"/>
        </w:rPr>
        <w:t>year</w:t>
      </w:r>
      <w:r w:rsidRPr="00F1723B">
        <w:rPr>
          <w:rFonts w:ascii="Cambria Math" w:hAnsi="Cambria Math" w:cs="Cambria Math"/>
          <w:sz w:val="20"/>
          <w:szCs w:val="20"/>
        </w:rPr>
        <w:t>‑</w:t>
      </w:r>
      <w:r w:rsidRPr="00F1723B">
        <w:rPr>
          <w:rFonts w:ascii="Calibri" w:hAnsi="Calibri" w:cs="Calibri"/>
          <w:sz w:val="20"/>
          <w:szCs w:val="20"/>
        </w:rPr>
        <w:t>olds who may have care and support needs, MI follows Care Act 2014 safeguarding principles and local Safeguarding Adults Board procedures alongside any continuing child</w:t>
      </w:r>
      <w:r w:rsidRPr="00F1723B">
        <w:rPr>
          <w:rFonts w:ascii="Cambria Math" w:hAnsi="Cambria Math" w:cs="Cambria Math"/>
          <w:sz w:val="20"/>
          <w:szCs w:val="20"/>
        </w:rPr>
        <w:t>‑</w:t>
      </w:r>
      <w:r w:rsidRPr="00F1723B">
        <w:rPr>
          <w:rFonts w:ascii="Calibri" w:hAnsi="Calibri" w:cs="Calibri"/>
          <w:sz w:val="20"/>
          <w:szCs w:val="20"/>
        </w:rPr>
        <w:t>level support. Where both child and adult frameworks may apply (for example, learners turning 18 during an academic year), MI takes a best</w:t>
      </w:r>
      <w:r w:rsidRPr="00F1723B">
        <w:rPr>
          <w:rFonts w:ascii="Cambria Math" w:hAnsi="Cambria Math" w:cs="Cambria Math"/>
          <w:sz w:val="20"/>
          <w:szCs w:val="20"/>
        </w:rPr>
        <w:t>‑</w:t>
      </w:r>
      <w:r w:rsidRPr="00F1723B">
        <w:rPr>
          <w:rFonts w:ascii="Calibri" w:hAnsi="Calibri" w:cs="Calibri"/>
          <w:sz w:val="20"/>
          <w:szCs w:val="20"/>
        </w:rPr>
        <w:t>interest, needs</w:t>
      </w:r>
      <w:r w:rsidRPr="00F1723B">
        <w:rPr>
          <w:rFonts w:ascii="Cambria Math" w:hAnsi="Cambria Math" w:cs="Cambria Math"/>
          <w:sz w:val="20"/>
          <w:szCs w:val="20"/>
        </w:rPr>
        <w:t>‑</w:t>
      </w:r>
      <w:r w:rsidRPr="00F1723B">
        <w:rPr>
          <w:rFonts w:ascii="Calibri" w:hAnsi="Calibri" w:cs="Calibri"/>
          <w:sz w:val="20"/>
          <w:szCs w:val="20"/>
        </w:rPr>
        <w:t>led approach and ensures continuity of protection during transition.</w:t>
      </w:r>
    </w:p>
    <w:p w14:paraId="27508AAC" w14:textId="7A090979" w:rsidR="00F1723B" w:rsidRPr="00F1723B" w:rsidRDefault="00F1723B" w:rsidP="00F1723B">
      <w:pPr>
        <w:rPr>
          <w:rFonts w:ascii="Calibri" w:hAnsi="Calibri" w:cs="Calibri"/>
          <w:b/>
          <w:bCs/>
          <w:sz w:val="20"/>
          <w:szCs w:val="20"/>
        </w:rPr>
      </w:pPr>
      <w:r w:rsidRPr="00F1723B">
        <w:rPr>
          <w:rFonts w:ascii="Calibri" w:hAnsi="Calibri" w:cs="Calibri"/>
          <w:b/>
          <w:bCs/>
          <w:sz w:val="20"/>
          <w:szCs w:val="20"/>
        </w:rPr>
        <w:t>Consent and information</w:t>
      </w:r>
      <w:r w:rsidRPr="00F1723B">
        <w:rPr>
          <w:rFonts w:ascii="Cambria Math" w:hAnsi="Cambria Math" w:cs="Cambria Math"/>
          <w:b/>
          <w:bCs/>
          <w:sz w:val="20"/>
          <w:szCs w:val="20"/>
        </w:rPr>
        <w:t>‑</w:t>
      </w:r>
      <w:r w:rsidRPr="00F1723B">
        <w:rPr>
          <w:rFonts w:ascii="Calibri" w:hAnsi="Calibri" w:cs="Calibri"/>
          <w:b/>
          <w:bCs/>
          <w:sz w:val="20"/>
          <w:szCs w:val="20"/>
        </w:rPr>
        <w:t>sharing for 18+</w:t>
      </w:r>
      <w:r>
        <w:rPr>
          <w:rFonts w:ascii="Calibri" w:hAnsi="Calibri" w:cs="Calibri"/>
          <w:b/>
          <w:bCs/>
          <w:sz w:val="20"/>
          <w:szCs w:val="20"/>
        </w:rPr>
        <w:t>:</w:t>
      </w:r>
    </w:p>
    <w:p w14:paraId="382C2CED" w14:textId="57E4A7DF" w:rsidR="00F1723B" w:rsidRPr="00F1723B" w:rsidRDefault="00F1723B" w:rsidP="00F1723B">
      <w:pPr>
        <w:rPr>
          <w:rFonts w:ascii="Calibri" w:hAnsi="Calibri" w:cs="Calibri"/>
          <w:sz w:val="20"/>
          <w:szCs w:val="20"/>
        </w:rPr>
      </w:pPr>
      <w:r w:rsidRPr="00F1723B">
        <w:rPr>
          <w:rFonts w:ascii="Calibri" w:hAnsi="Calibri" w:cs="Calibri"/>
          <w:sz w:val="20"/>
          <w:szCs w:val="20"/>
        </w:rPr>
        <w:t>For adults (18+), consent is normally sought for information</w:t>
      </w:r>
      <w:r w:rsidRPr="00F1723B">
        <w:rPr>
          <w:rFonts w:ascii="Cambria Math" w:hAnsi="Cambria Math" w:cs="Cambria Math"/>
          <w:sz w:val="20"/>
          <w:szCs w:val="20"/>
        </w:rPr>
        <w:t>‑</w:t>
      </w:r>
      <w:r w:rsidRPr="00F1723B">
        <w:rPr>
          <w:rFonts w:ascii="Calibri" w:hAnsi="Calibri" w:cs="Calibri"/>
          <w:sz w:val="20"/>
          <w:szCs w:val="20"/>
        </w:rPr>
        <w:t>sharing unless there is risk of serious harm or other lawful basis under UK GDPR/DPA 2018. MI records decision</w:t>
      </w:r>
      <w:r w:rsidRPr="00F1723B">
        <w:rPr>
          <w:rFonts w:ascii="Cambria Math" w:hAnsi="Cambria Math" w:cs="Cambria Math"/>
          <w:sz w:val="20"/>
          <w:szCs w:val="20"/>
        </w:rPr>
        <w:t>‑</w:t>
      </w:r>
      <w:r w:rsidRPr="00F1723B">
        <w:rPr>
          <w:rFonts w:ascii="Calibri" w:hAnsi="Calibri" w:cs="Calibri"/>
          <w:sz w:val="20"/>
          <w:szCs w:val="20"/>
        </w:rPr>
        <w:t>making clearly</w:t>
      </w:r>
    </w:p>
    <w:p w14:paraId="03227B70"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Abuse and Neglect:</w:t>
      </w:r>
    </w:p>
    <w:p w14:paraId="5CE62AA3"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Forms of maltreatment of a child or vulnerable adult, including physical, emotional, sexual abuse and neglect, as outlined in KCSIE 2025.</w:t>
      </w:r>
    </w:p>
    <w:p w14:paraId="4F29B501" w14:textId="47BD63A3" w:rsidR="00F1723B" w:rsidRPr="00F1723B" w:rsidRDefault="003624E7" w:rsidP="003624E7">
      <w:pPr>
        <w:rPr>
          <w:rFonts w:ascii="Calibri" w:hAnsi="Calibri" w:cs="Calibri"/>
          <w:sz w:val="20"/>
          <w:szCs w:val="20"/>
        </w:rPr>
      </w:pPr>
      <w:r w:rsidRPr="003624E7">
        <w:rPr>
          <w:rFonts w:ascii="Calibri" w:hAnsi="Calibri" w:cs="Calibri"/>
          <w:sz w:val="20"/>
          <w:szCs w:val="20"/>
        </w:rPr>
        <w:t>Pupils with SEND may face unique forms of abuse, such as over-medicalisation, inappropriate restraint, or denial of communication support.</w:t>
      </w:r>
    </w:p>
    <w:p w14:paraId="705F2A4C" w14:textId="4164B2BC"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Designated Safeguarding Lead (DSL):</w:t>
      </w:r>
    </w:p>
    <w:p w14:paraId="60691CDD" w14:textId="0E11D7FC" w:rsidR="003624E7" w:rsidRPr="00F1723B" w:rsidRDefault="003624E7" w:rsidP="003624E7">
      <w:pPr>
        <w:rPr>
          <w:rFonts w:ascii="Calibri" w:hAnsi="Calibri" w:cs="Calibri"/>
          <w:sz w:val="20"/>
          <w:szCs w:val="20"/>
        </w:rPr>
      </w:pPr>
      <w:r w:rsidRPr="003624E7">
        <w:rPr>
          <w:rFonts w:ascii="Calibri" w:hAnsi="Calibri" w:cs="Calibri"/>
          <w:sz w:val="20"/>
          <w:szCs w:val="20"/>
        </w:rPr>
        <w:t>The senior leader responsible for managing safeguarding, coordinating referrals, maintaining records, and ensuring training and compliance across the school.</w:t>
      </w:r>
    </w:p>
    <w:p w14:paraId="3B85446B" w14:textId="77777777" w:rsidR="003624E7" w:rsidRPr="003624E7" w:rsidRDefault="003624E7" w:rsidP="003624E7">
      <w:pPr>
        <w:rPr>
          <w:rFonts w:ascii="Calibri" w:hAnsi="Calibri" w:cs="Calibri"/>
          <w:b/>
          <w:bCs/>
          <w:sz w:val="20"/>
          <w:szCs w:val="20"/>
        </w:rPr>
      </w:pPr>
      <w:r w:rsidRPr="003624E7">
        <w:rPr>
          <w:rFonts w:ascii="Calibri" w:hAnsi="Calibri" w:cs="Calibri"/>
          <w:b/>
          <w:bCs/>
          <w:sz w:val="20"/>
          <w:szCs w:val="20"/>
        </w:rPr>
        <w:t>Special Educational Needs and Disabilities (SEND):</w:t>
      </w:r>
    </w:p>
    <w:p w14:paraId="029E9990" w14:textId="77777777" w:rsidR="003624E7" w:rsidRPr="003624E7" w:rsidRDefault="003624E7" w:rsidP="003624E7">
      <w:pPr>
        <w:rPr>
          <w:rFonts w:ascii="Calibri" w:hAnsi="Calibri" w:cs="Calibri"/>
          <w:sz w:val="20"/>
          <w:szCs w:val="20"/>
        </w:rPr>
      </w:pPr>
      <w:r w:rsidRPr="003624E7">
        <w:rPr>
          <w:rFonts w:ascii="Calibri" w:hAnsi="Calibri" w:cs="Calibri"/>
          <w:sz w:val="20"/>
          <w:szCs w:val="20"/>
        </w:rPr>
        <w:t>A child or young person has SEND if they have a learning difficulty or disability that calls for special educational provision.</w:t>
      </w:r>
    </w:p>
    <w:p w14:paraId="42A70800" w14:textId="1975D0E1" w:rsidR="003624E7" w:rsidRPr="003624E7" w:rsidRDefault="003624E7" w:rsidP="003624E7">
      <w:pPr>
        <w:rPr>
          <w:rFonts w:ascii="Calibri" w:hAnsi="Calibri" w:cs="Calibri"/>
          <w:sz w:val="20"/>
          <w:szCs w:val="20"/>
        </w:rPr>
      </w:pPr>
      <w:r w:rsidRPr="003624E7">
        <w:rPr>
          <w:rFonts w:ascii="Calibri" w:hAnsi="Calibri" w:cs="Calibri"/>
          <w:sz w:val="20"/>
          <w:szCs w:val="20"/>
        </w:rPr>
        <w:t>In safeguarding terms, SEND pupils may require adapted communication, differentiated education on safety, and bespoke risk assessments.</w:t>
      </w:r>
    </w:p>
    <w:p w14:paraId="679C2B68" w14:textId="36B7E67C" w:rsidR="00CB1866" w:rsidRPr="00CB1866" w:rsidRDefault="00604F39" w:rsidP="00CB1866">
      <w:pPr>
        <w:rPr>
          <w:rFonts w:ascii="Calibri" w:hAnsi="Calibri" w:cs="Calibri"/>
          <w:b/>
          <w:bCs/>
          <w:sz w:val="20"/>
          <w:szCs w:val="20"/>
        </w:rPr>
      </w:pPr>
      <w:r>
        <w:rPr>
          <w:rFonts w:ascii="Calibri" w:hAnsi="Calibri" w:cs="Calibri"/>
          <w:b/>
          <w:bCs/>
          <w:sz w:val="20"/>
          <w:szCs w:val="20"/>
        </w:rPr>
        <w:t>5</w:t>
      </w:r>
      <w:r w:rsidR="00CB1866" w:rsidRPr="00CB1866">
        <w:rPr>
          <w:rFonts w:ascii="Calibri" w:hAnsi="Calibri" w:cs="Calibri"/>
          <w:b/>
          <w:bCs/>
          <w:sz w:val="20"/>
          <w:szCs w:val="20"/>
        </w:rPr>
        <w:t xml:space="preserve">. </w:t>
      </w:r>
      <w:r w:rsidR="0001308D">
        <w:rPr>
          <w:rFonts w:ascii="Calibri" w:hAnsi="Calibri" w:cs="Calibri"/>
          <w:b/>
          <w:bCs/>
          <w:sz w:val="20"/>
          <w:szCs w:val="20"/>
        </w:rPr>
        <w:t xml:space="preserve">Safeguarding </w:t>
      </w:r>
      <w:r w:rsidR="00CB1866" w:rsidRPr="00CB1866">
        <w:rPr>
          <w:rFonts w:ascii="Calibri" w:hAnsi="Calibri" w:cs="Calibri"/>
          <w:b/>
          <w:bCs/>
          <w:sz w:val="20"/>
          <w:szCs w:val="20"/>
        </w:rPr>
        <w:t>Governance</w:t>
      </w:r>
      <w:r w:rsidR="0001308D">
        <w:rPr>
          <w:rFonts w:ascii="Calibri" w:hAnsi="Calibri" w:cs="Calibri"/>
          <w:b/>
          <w:bCs/>
          <w:sz w:val="20"/>
          <w:szCs w:val="20"/>
        </w:rPr>
        <w:t xml:space="preserve"> </w:t>
      </w:r>
      <w:r w:rsidR="00E12BDF">
        <w:rPr>
          <w:rFonts w:ascii="Calibri" w:hAnsi="Calibri" w:cs="Calibri"/>
          <w:b/>
          <w:bCs/>
          <w:sz w:val="20"/>
          <w:szCs w:val="20"/>
        </w:rPr>
        <w:t>&amp; Roles</w:t>
      </w:r>
    </w:p>
    <w:p w14:paraId="6D3A27F2" w14:textId="4EBB4C5B" w:rsidR="00CB1866" w:rsidRPr="00CB1866" w:rsidRDefault="00CB1866" w:rsidP="00CB1866">
      <w:pPr>
        <w:rPr>
          <w:rFonts w:ascii="Calibri" w:hAnsi="Calibri" w:cs="Calibri"/>
          <w:sz w:val="20"/>
          <w:szCs w:val="20"/>
        </w:rPr>
      </w:pPr>
      <w:r w:rsidRPr="00CB1866">
        <w:rPr>
          <w:rFonts w:ascii="Calibri" w:hAnsi="Calibri" w:cs="Calibri"/>
          <w:sz w:val="20"/>
          <w:szCs w:val="20"/>
        </w:rPr>
        <w:t xml:space="preserve">Safeguarding governance within </w:t>
      </w:r>
      <w:r w:rsidR="00F1723B">
        <w:rPr>
          <w:rFonts w:ascii="Calibri" w:hAnsi="Calibri" w:cs="Calibri"/>
          <w:sz w:val="20"/>
          <w:szCs w:val="20"/>
        </w:rPr>
        <w:t>MI Education</w:t>
      </w:r>
      <w:r w:rsidR="00604F39">
        <w:rPr>
          <w:rFonts w:ascii="Calibri" w:hAnsi="Calibri" w:cs="Calibri"/>
          <w:sz w:val="20"/>
          <w:szCs w:val="20"/>
        </w:rPr>
        <w:t xml:space="preserve"> </w:t>
      </w:r>
      <w:r w:rsidRPr="00CB1866">
        <w:rPr>
          <w:rFonts w:ascii="Calibri" w:hAnsi="Calibri" w:cs="Calibri"/>
          <w:sz w:val="20"/>
          <w:szCs w:val="20"/>
        </w:rPr>
        <w:t>operates under a clear structure of accountability and oversight:</w:t>
      </w:r>
      <w:r w:rsidR="00100A34">
        <w:rPr>
          <w:rFonts w:ascii="Calibri" w:hAnsi="Calibri" w:cs="Calibri"/>
          <w:sz w:val="20"/>
          <w:szCs w:val="20"/>
        </w:rPr>
        <w:t xml:space="preserve"> </w:t>
      </w:r>
      <w:r w:rsidR="00100A34" w:rsidRPr="00100A34">
        <w:rPr>
          <w:rFonts w:ascii="Calibri" w:hAnsi="Calibri" w:cs="Calibri"/>
          <w:sz w:val="20"/>
          <w:szCs w:val="20"/>
        </w:rPr>
        <w:t xml:space="preserve">Safeguarding and child protection is everyone’s responsibility. This policy applies to all staff, volunteers and governors in the school and is consistent with the procedures of </w:t>
      </w:r>
      <w:r w:rsidR="00100A34">
        <w:rPr>
          <w:rFonts w:ascii="Calibri" w:hAnsi="Calibri" w:cs="Calibri"/>
          <w:sz w:val="20"/>
          <w:szCs w:val="20"/>
        </w:rPr>
        <w:t>our</w:t>
      </w:r>
      <w:r w:rsidR="00100A34" w:rsidRPr="00100A34">
        <w:rPr>
          <w:rFonts w:ascii="Calibri" w:hAnsi="Calibri" w:cs="Calibri"/>
          <w:sz w:val="20"/>
          <w:szCs w:val="20"/>
        </w:rPr>
        <w:t xml:space="preserve"> safeguarding partners</w:t>
      </w:r>
      <w:r w:rsidR="00100A34">
        <w:rPr>
          <w:rFonts w:ascii="Calibri" w:hAnsi="Calibri" w:cs="Calibri"/>
          <w:sz w:val="20"/>
          <w:szCs w:val="20"/>
        </w:rPr>
        <w:t>.</w:t>
      </w:r>
    </w:p>
    <w:p w14:paraId="6B1B4FB8" w14:textId="75A39C2F" w:rsidR="00CB1866" w:rsidRPr="00CB1866" w:rsidRDefault="00604F39" w:rsidP="00CB1866">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.1:</w:t>
      </w:r>
      <w:r w:rsidR="00E12BDF">
        <w:rPr>
          <w:rFonts w:ascii="Calibri" w:hAnsi="Calibri" w:cs="Calibri"/>
          <w:sz w:val="20"/>
          <w:szCs w:val="20"/>
        </w:rPr>
        <w:t xml:space="preserve"> </w:t>
      </w:r>
      <w:r w:rsidR="00CB1866" w:rsidRPr="00CB1866">
        <w:rPr>
          <w:rFonts w:ascii="Calibri" w:hAnsi="Calibri" w:cs="Calibri"/>
          <w:sz w:val="20"/>
          <w:szCs w:val="20"/>
        </w:rPr>
        <w:t xml:space="preserve">Designated Safeguarding Lead (DSL): </w:t>
      </w:r>
      <w:r w:rsidR="003624E7">
        <w:rPr>
          <w:rFonts w:ascii="Calibri" w:hAnsi="Calibri" w:cs="Calibri"/>
          <w:sz w:val="20"/>
          <w:szCs w:val="20"/>
        </w:rPr>
        <w:t xml:space="preserve">Ria Mason </w:t>
      </w:r>
    </w:p>
    <w:p w14:paraId="16564DEA" w14:textId="04BD0710" w:rsidR="0001308D" w:rsidRDefault="0001308D" w:rsidP="003624E7">
      <w:pPr>
        <w:pStyle w:val="ListParagraph"/>
        <w:numPr>
          <w:ilvl w:val="0"/>
          <w:numId w:val="33"/>
        </w:numPr>
        <w:rPr>
          <w:rFonts w:ascii="Calibri" w:hAnsi="Calibri" w:cs="Calibri"/>
          <w:sz w:val="20"/>
          <w:szCs w:val="20"/>
        </w:rPr>
      </w:pPr>
      <w:r w:rsidRPr="0001308D">
        <w:rPr>
          <w:rFonts w:ascii="Calibri" w:hAnsi="Calibri" w:cs="Calibri"/>
          <w:sz w:val="20"/>
          <w:szCs w:val="20"/>
        </w:rPr>
        <w:t>A senior leader responsible for safeguarding and child protection.</w:t>
      </w:r>
    </w:p>
    <w:p w14:paraId="11CE39C3" w14:textId="1E3C9CC1" w:rsidR="00CB1866" w:rsidRPr="003624E7" w:rsidRDefault="00CB1866" w:rsidP="003624E7">
      <w:pPr>
        <w:pStyle w:val="ListParagraph"/>
        <w:numPr>
          <w:ilvl w:val="0"/>
          <w:numId w:val="33"/>
        </w:numPr>
        <w:rPr>
          <w:rFonts w:ascii="Calibri" w:hAnsi="Calibri" w:cs="Calibri"/>
          <w:sz w:val="20"/>
          <w:szCs w:val="20"/>
        </w:rPr>
      </w:pPr>
      <w:r w:rsidRPr="003624E7">
        <w:rPr>
          <w:rFonts w:ascii="Calibri" w:hAnsi="Calibri" w:cs="Calibri"/>
          <w:sz w:val="20"/>
          <w:szCs w:val="20"/>
        </w:rPr>
        <w:t>Leads and manages all safeguarding and child protection matters.</w:t>
      </w:r>
    </w:p>
    <w:p w14:paraId="2F8AA151" w14:textId="32EAACE0" w:rsidR="00CB1866" w:rsidRPr="003624E7" w:rsidRDefault="00CB1866" w:rsidP="003624E7">
      <w:pPr>
        <w:pStyle w:val="ListParagraph"/>
        <w:numPr>
          <w:ilvl w:val="0"/>
          <w:numId w:val="33"/>
        </w:numPr>
        <w:rPr>
          <w:rFonts w:ascii="Calibri" w:hAnsi="Calibri" w:cs="Calibri"/>
          <w:sz w:val="20"/>
          <w:szCs w:val="20"/>
        </w:rPr>
      </w:pPr>
      <w:r w:rsidRPr="003624E7">
        <w:rPr>
          <w:rFonts w:ascii="Calibri" w:hAnsi="Calibri" w:cs="Calibri"/>
          <w:sz w:val="20"/>
          <w:szCs w:val="20"/>
        </w:rPr>
        <w:t>Completes DSL training every two years and maintains continuous professional updates.</w:t>
      </w:r>
    </w:p>
    <w:p w14:paraId="745B7218" w14:textId="35DFA9BC" w:rsidR="00CB1866" w:rsidRPr="003624E7" w:rsidRDefault="00CB1866" w:rsidP="003624E7">
      <w:pPr>
        <w:pStyle w:val="ListParagraph"/>
        <w:numPr>
          <w:ilvl w:val="0"/>
          <w:numId w:val="33"/>
        </w:numPr>
        <w:rPr>
          <w:rFonts w:ascii="Calibri" w:hAnsi="Calibri" w:cs="Calibri"/>
          <w:sz w:val="20"/>
          <w:szCs w:val="20"/>
        </w:rPr>
      </w:pPr>
      <w:r w:rsidRPr="003624E7">
        <w:rPr>
          <w:rFonts w:ascii="Calibri" w:hAnsi="Calibri" w:cs="Calibri"/>
          <w:sz w:val="20"/>
          <w:szCs w:val="20"/>
        </w:rPr>
        <w:t>Ensures all records are accurate, timely, and securely maintained.</w:t>
      </w:r>
    </w:p>
    <w:p w14:paraId="53ACAA42" w14:textId="76E7ED6F" w:rsidR="00CB1866" w:rsidRPr="00CB1866" w:rsidRDefault="00604F39" w:rsidP="00CB1866">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w:t>
      </w:r>
      <w:r w:rsidR="00E12BDF">
        <w:rPr>
          <w:rFonts w:ascii="Calibri" w:hAnsi="Calibri" w:cs="Calibri"/>
          <w:b/>
          <w:bCs/>
          <w:sz w:val="20"/>
          <w:szCs w:val="20"/>
        </w:rPr>
        <w:t>2</w:t>
      </w:r>
      <w:r w:rsidR="00E12BDF" w:rsidRPr="00E12BDF">
        <w:rPr>
          <w:rFonts w:ascii="Calibri" w:hAnsi="Calibri" w:cs="Calibri"/>
          <w:b/>
          <w:bCs/>
          <w:sz w:val="20"/>
          <w:szCs w:val="20"/>
        </w:rPr>
        <w:t>:</w:t>
      </w:r>
      <w:r w:rsidR="00E12BDF">
        <w:rPr>
          <w:rFonts w:ascii="Calibri" w:hAnsi="Calibri" w:cs="Calibri"/>
          <w:sz w:val="20"/>
          <w:szCs w:val="20"/>
        </w:rPr>
        <w:t xml:space="preserve"> </w:t>
      </w:r>
      <w:r w:rsidR="003624E7" w:rsidRPr="003624E7">
        <w:rPr>
          <w:rFonts w:ascii="Calibri" w:hAnsi="Calibri" w:cs="Calibri"/>
          <w:sz w:val="20"/>
          <w:szCs w:val="20"/>
        </w:rPr>
        <w:t>The Designated Safeguarding Officer (DSO) – Bernie Stone</w:t>
      </w:r>
    </w:p>
    <w:p w14:paraId="6CF0037A" w14:textId="506040C3" w:rsidR="0001308D" w:rsidRDefault="0001308D" w:rsidP="003624E7">
      <w:pPr>
        <w:pStyle w:val="ListParagraph"/>
        <w:numPr>
          <w:ilvl w:val="0"/>
          <w:numId w:val="34"/>
        </w:numPr>
        <w:rPr>
          <w:rFonts w:ascii="Calibri" w:hAnsi="Calibri" w:cs="Calibri"/>
          <w:sz w:val="20"/>
          <w:szCs w:val="20"/>
        </w:rPr>
      </w:pPr>
      <w:r w:rsidRPr="0001308D">
        <w:rPr>
          <w:rFonts w:ascii="Calibri" w:hAnsi="Calibri" w:cs="Calibri"/>
          <w:sz w:val="20"/>
          <w:szCs w:val="20"/>
        </w:rPr>
        <w:t>Appointed to ensure adequate cover and expertise.</w:t>
      </w:r>
    </w:p>
    <w:p w14:paraId="220C78C6" w14:textId="400723AA" w:rsidR="00CB1866" w:rsidRPr="003624E7" w:rsidRDefault="00CB1866" w:rsidP="003624E7">
      <w:pPr>
        <w:pStyle w:val="ListParagraph"/>
        <w:numPr>
          <w:ilvl w:val="0"/>
          <w:numId w:val="34"/>
        </w:numPr>
        <w:rPr>
          <w:rFonts w:ascii="Calibri" w:hAnsi="Calibri" w:cs="Calibri"/>
          <w:sz w:val="20"/>
          <w:szCs w:val="20"/>
        </w:rPr>
      </w:pPr>
      <w:r w:rsidRPr="003624E7">
        <w:rPr>
          <w:rFonts w:ascii="Calibri" w:hAnsi="Calibri" w:cs="Calibri"/>
          <w:sz w:val="20"/>
          <w:szCs w:val="20"/>
        </w:rPr>
        <w:t>Provide cover and expertise in the absence of the DSL.</w:t>
      </w:r>
    </w:p>
    <w:p w14:paraId="40165340" w14:textId="41AA36E5" w:rsidR="00CB1866" w:rsidRPr="00CB1866" w:rsidRDefault="00604F39" w:rsidP="00CB1866">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w:t>
      </w:r>
      <w:r w:rsidR="00E12BDF">
        <w:rPr>
          <w:rFonts w:ascii="Calibri" w:hAnsi="Calibri" w:cs="Calibri"/>
          <w:b/>
          <w:bCs/>
          <w:sz w:val="20"/>
          <w:szCs w:val="20"/>
        </w:rPr>
        <w:t>3</w:t>
      </w:r>
      <w:r w:rsidR="00E12BDF" w:rsidRPr="00E12BDF">
        <w:rPr>
          <w:rFonts w:ascii="Calibri" w:hAnsi="Calibri" w:cs="Calibri"/>
          <w:b/>
          <w:bCs/>
          <w:sz w:val="20"/>
          <w:szCs w:val="20"/>
        </w:rPr>
        <w:t>:</w:t>
      </w:r>
      <w:r w:rsidR="00E12BDF">
        <w:rPr>
          <w:rFonts w:ascii="Calibri" w:hAnsi="Calibri" w:cs="Calibri"/>
          <w:sz w:val="20"/>
          <w:szCs w:val="20"/>
        </w:rPr>
        <w:t xml:space="preserve"> </w:t>
      </w:r>
      <w:r w:rsidR="00CB1866" w:rsidRPr="00CB1866">
        <w:rPr>
          <w:rFonts w:ascii="Calibri" w:hAnsi="Calibri" w:cs="Calibri"/>
          <w:sz w:val="20"/>
          <w:szCs w:val="20"/>
        </w:rPr>
        <w:t xml:space="preserve">Headteacher: </w:t>
      </w:r>
      <w:r w:rsidR="003624E7">
        <w:rPr>
          <w:rFonts w:ascii="Calibri" w:hAnsi="Calibri" w:cs="Calibri"/>
          <w:sz w:val="20"/>
          <w:szCs w:val="20"/>
        </w:rPr>
        <w:t>Kevin Piper</w:t>
      </w:r>
    </w:p>
    <w:p w14:paraId="33848FA0" w14:textId="285C84A6" w:rsidR="00CB1866" w:rsidRPr="003624E7" w:rsidRDefault="00CB1866" w:rsidP="003624E7">
      <w:pPr>
        <w:pStyle w:val="ListParagraph"/>
        <w:numPr>
          <w:ilvl w:val="0"/>
          <w:numId w:val="35"/>
        </w:numPr>
        <w:rPr>
          <w:rFonts w:ascii="Calibri" w:hAnsi="Calibri" w:cs="Calibri"/>
          <w:sz w:val="20"/>
          <w:szCs w:val="20"/>
        </w:rPr>
      </w:pPr>
      <w:r w:rsidRPr="003624E7">
        <w:rPr>
          <w:rFonts w:ascii="Calibri" w:hAnsi="Calibri" w:cs="Calibri"/>
          <w:sz w:val="20"/>
          <w:szCs w:val="20"/>
        </w:rPr>
        <w:t>Holds operational responsibility for safeguarding across the school.</w:t>
      </w:r>
    </w:p>
    <w:p w14:paraId="7F86AAA3" w14:textId="08D5BD7E" w:rsidR="00CB1866" w:rsidRDefault="00CB1866" w:rsidP="003624E7">
      <w:pPr>
        <w:pStyle w:val="ListParagraph"/>
        <w:numPr>
          <w:ilvl w:val="0"/>
          <w:numId w:val="35"/>
        </w:numPr>
        <w:rPr>
          <w:rFonts w:ascii="Calibri" w:hAnsi="Calibri" w:cs="Calibri"/>
          <w:sz w:val="20"/>
          <w:szCs w:val="20"/>
        </w:rPr>
      </w:pPr>
      <w:r w:rsidRPr="003624E7">
        <w:rPr>
          <w:rFonts w:ascii="Calibri" w:hAnsi="Calibri" w:cs="Calibri"/>
          <w:sz w:val="20"/>
          <w:szCs w:val="20"/>
        </w:rPr>
        <w:t>Ensures compliance with statutory guidance and supports the DSL.</w:t>
      </w:r>
    </w:p>
    <w:p w14:paraId="76F27B0B" w14:textId="7CF2B6A3" w:rsidR="00E12BDF" w:rsidRPr="00E12BDF" w:rsidRDefault="00604F39" w:rsidP="00E12BDF">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w:t>
      </w:r>
      <w:r w:rsidR="00E12BDF">
        <w:rPr>
          <w:rFonts w:ascii="Calibri" w:hAnsi="Calibri" w:cs="Calibri"/>
          <w:b/>
          <w:bCs/>
          <w:sz w:val="20"/>
          <w:szCs w:val="20"/>
        </w:rPr>
        <w:t>4:</w:t>
      </w:r>
      <w:r w:rsidR="00E12BDF">
        <w:rPr>
          <w:rFonts w:ascii="Calibri" w:hAnsi="Calibri" w:cs="Calibri"/>
          <w:sz w:val="20"/>
          <w:szCs w:val="20"/>
        </w:rPr>
        <w:t xml:space="preserve"> </w:t>
      </w:r>
      <w:r w:rsidR="00E12BDF" w:rsidRPr="00E12BDF">
        <w:rPr>
          <w:rFonts w:ascii="Calibri" w:hAnsi="Calibri" w:cs="Calibri"/>
          <w:sz w:val="20"/>
          <w:szCs w:val="20"/>
        </w:rPr>
        <w:t>Staff</w:t>
      </w:r>
    </w:p>
    <w:p w14:paraId="24995706" w14:textId="590763CC" w:rsidR="0001308D" w:rsidRPr="0001308D" w:rsidRDefault="00E12BDF" w:rsidP="0001308D">
      <w:pPr>
        <w:pStyle w:val="ListParagraph"/>
        <w:numPr>
          <w:ilvl w:val="0"/>
          <w:numId w:val="35"/>
        </w:numPr>
        <w:rPr>
          <w:rFonts w:ascii="Calibri" w:hAnsi="Calibri" w:cs="Calibri"/>
          <w:sz w:val="20"/>
          <w:szCs w:val="20"/>
        </w:rPr>
      </w:pPr>
      <w:r w:rsidRPr="00E12BDF">
        <w:rPr>
          <w:rFonts w:ascii="Calibri" w:hAnsi="Calibri" w:cs="Calibri"/>
          <w:sz w:val="20"/>
          <w:szCs w:val="20"/>
        </w:rPr>
        <w:t>All staff are responsible for safeguarding students and each other</w:t>
      </w:r>
      <w:r w:rsidR="0001308D">
        <w:rPr>
          <w:rFonts w:ascii="Calibri" w:hAnsi="Calibri" w:cs="Calibri"/>
          <w:sz w:val="20"/>
          <w:szCs w:val="20"/>
        </w:rPr>
        <w:t>.</w:t>
      </w:r>
    </w:p>
    <w:p w14:paraId="63C7F843" w14:textId="0DA4D0D5" w:rsidR="00E12BDF" w:rsidRPr="00E12BDF" w:rsidRDefault="00E12BDF" w:rsidP="00E12BDF">
      <w:pPr>
        <w:pStyle w:val="ListParagraph"/>
        <w:numPr>
          <w:ilvl w:val="0"/>
          <w:numId w:val="35"/>
        </w:numPr>
        <w:rPr>
          <w:rFonts w:ascii="Calibri" w:hAnsi="Calibri" w:cs="Calibri"/>
          <w:sz w:val="20"/>
          <w:szCs w:val="20"/>
        </w:rPr>
      </w:pPr>
      <w:r w:rsidRPr="00E12BDF">
        <w:rPr>
          <w:rFonts w:ascii="Calibri" w:hAnsi="Calibri" w:cs="Calibri"/>
          <w:sz w:val="20"/>
          <w:szCs w:val="20"/>
        </w:rPr>
        <w:t>Staff must attend mandatory safeguarding training, which includes Prevent awareness</w:t>
      </w:r>
      <w:r w:rsidR="0001308D">
        <w:rPr>
          <w:rFonts w:ascii="Calibri" w:hAnsi="Calibri" w:cs="Calibri"/>
          <w:sz w:val="20"/>
          <w:szCs w:val="20"/>
        </w:rPr>
        <w:t xml:space="preserve"> and </w:t>
      </w:r>
      <w:r w:rsidR="0001308D" w:rsidRPr="0001308D">
        <w:rPr>
          <w:rFonts w:ascii="Calibri" w:hAnsi="Calibri" w:cs="Calibri"/>
          <w:sz w:val="20"/>
          <w:szCs w:val="20"/>
        </w:rPr>
        <w:t>additional modules on SEND vulnerabilities.</w:t>
      </w:r>
      <w:r w:rsidR="00C325BF">
        <w:rPr>
          <w:rFonts w:ascii="Calibri" w:hAnsi="Calibri" w:cs="Calibri"/>
          <w:sz w:val="20"/>
          <w:szCs w:val="20"/>
        </w:rPr>
        <w:t xml:space="preserve"> Including </w:t>
      </w:r>
      <w:r w:rsidR="00C325BF" w:rsidRPr="00C325BF">
        <w:rPr>
          <w:rFonts w:ascii="Calibri" w:hAnsi="Calibri" w:cs="Calibri"/>
          <w:sz w:val="20"/>
          <w:szCs w:val="20"/>
        </w:rPr>
        <w:t>read</w:t>
      </w:r>
      <w:r w:rsidR="00C325BF">
        <w:rPr>
          <w:rFonts w:ascii="Calibri" w:hAnsi="Calibri" w:cs="Calibri"/>
          <w:sz w:val="20"/>
          <w:szCs w:val="20"/>
        </w:rPr>
        <w:t>ing</w:t>
      </w:r>
      <w:r w:rsidR="00C325BF" w:rsidRPr="00C325BF">
        <w:rPr>
          <w:rFonts w:ascii="Calibri" w:hAnsi="Calibri" w:cs="Calibri"/>
          <w:sz w:val="20"/>
          <w:szCs w:val="20"/>
        </w:rPr>
        <w:t xml:space="preserve"> at least part 1 of Keeping Children Safe in Education each year on update</w:t>
      </w:r>
      <w:r w:rsidR="00C325BF">
        <w:rPr>
          <w:rFonts w:ascii="Calibri" w:hAnsi="Calibri" w:cs="Calibri"/>
          <w:sz w:val="20"/>
          <w:szCs w:val="20"/>
        </w:rPr>
        <w:t>.</w:t>
      </w:r>
    </w:p>
    <w:p w14:paraId="0D45C04F" w14:textId="39C15455" w:rsidR="00E12BDF" w:rsidRDefault="00E12BDF" w:rsidP="00E12BDF">
      <w:pPr>
        <w:pStyle w:val="ListParagraph"/>
        <w:numPr>
          <w:ilvl w:val="0"/>
          <w:numId w:val="35"/>
        </w:numPr>
        <w:rPr>
          <w:rFonts w:ascii="Calibri" w:hAnsi="Calibri" w:cs="Calibri"/>
          <w:sz w:val="20"/>
          <w:szCs w:val="20"/>
        </w:rPr>
      </w:pPr>
      <w:r w:rsidRPr="00E12BDF">
        <w:rPr>
          <w:rFonts w:ascii="Calibri" w:hAnsi="Calibri" w:cs="Calibri"/>
          <w:sz w:val="20"/>
          <w:szCs w:val="20"/>
        </w:rPr>
        <w:t>Staff should immediately report concerns regarding the welfare of a student or the behaviour of colleagues/visitors using the disclosure process.</w:t>
      </w:r>
    </w:p>
    <w:p w14:paraId="37C02C26" w14:textId="19E3C448" w:rsidR="00E12BDF" w:rsidRDefault="00604F39" w:rsidP="00E12BDF">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.5:</w:t>
      </w:r>
      <w:r w:rsidR="00E12BDF">
        <w:rPr>
          <w:rFonts w:ascii="Calibri" w:hAnsi="Calibri" w:cs="Calibri"/>
          <w:sz w:val="20"/>
          <w:szCs w:val="20"/>
        </w:rPr>
        <w:t xml:space="preserve"> Students</w:t>
      </w:r>
    </w:p>
    <w:p w14:paraId="6E13000A" w14:textId="50D35F4A" w:rsidR="00E12BDF" w:rsidRPr="00E12BDF" w:rsidRDefault="00E12BDF" w:rsidP="00E12BDF">
      <w:pPr>
        <w:pStyle w:val="ListParagraph"/>
        <w:numPr>
          <w:ilvl w:val="0"/>
          <w:numId w:val="39"/>
        </w:numPr>
        <w:rPr>
          <w:rFonts w:ascii="Calibri" w:hAnsi="Calibri" w:cs="Calibri"/>
          <w:sz w:val="20"/>
          <w:szCs w:val="20"/>
        </w:rPr>
      </w:pPr>
      <w:r w:rsidRPr="00E12BDF">
        <w:rPr>
          <w:rFonts w:ascii="Calibri" w:hAnsi="Calibri" w:cs="Calibri"/>
          <w:sz w:val="20"/>
          <w:szCs w:val="20"/>
        </w:rPr>
        <w:t>Students are encouraged to report any concerns about their welfare or that of others via the disclosure process.</w:t>
      </w:r>
    </w:p>
    <w:p w14:paraId="06FD0B89" w14:textId="77777777" w:rsidR="00E12BDF" w:rsidRPr="00E12BDF" w:rsidRDefault="00E12BDF" w:rsidP="00E12BDF">
      <w:pPr>
        <w:pStyle w:val="ListParagraph"/>
        <w:numPr>
          <w:ilvl w:val="0"/>
          <w:numId w:val="39"/>
        </w:numPr>
        <w:rPr>
          <w:rFonts w:ascii="Calibri" w:hAnsi="Calibri" w:cs="Calibri"/>
          <w:sz w:val="20"/>
          <w:szCs w:val="20"/>
        </w:rPr>
      </w:pPr>
      <w:r w:rsidRPr="00E12BDF">
        <w:rPr>
          <w:rFonts w:ascii="Calibri" w:hAnsi="Calibri" w:cs="Calibri"/>
          <w:sz w:val="20"/>
          <w:szCs w:val="20"/>
        </w:rPr>
        <w:t xml:space="preserve">They will be made aware of their responsibilities to respect and support each other in a safe environment.  </w:t>
      </w:r>
    </w:p>
    <w:p w14:paraId="68DBC522" w14:textId="26378BDD" w:rsidR="00CB1866" w:rsidRPr="00CB1866" w:rsidRDefault="00604F39" w:rsidP="00CB1866">
      <w:pPr>
        <w:rPr>
          <w:rFonts w:ascii="Calibri" w:hAnsi="Calibri" w:cs="Calibri"/>
          <w:sz w:val="20"/>
          <w:szCs w:val="20"/>
        </w:rPr>
      </w:pPr>
      <w:r>
        <w:rPr>
          <w:rFonts w:ascii="Calibri" w:hAnsi="Calibri" w:cs="Calibri"/>
          <w:b/>
          <w:bCs/>
          <w:sz w:val="20"/>
          <w:szCs w:val="20"/>
        </w:rPr>
        <w:t>5</w:t>
      </w:r>
      <w:r w:rsidR="00E12BDF" w:rsidRPr="00E12BDF">
        <w:rPr>
          <w:rFonts w:ascii="Calibri" w:hAnsi="Calibri" w:cs="Calibri"/>
          <w:b/>
          <w:bCs/>
          <w:sz w:val="20"/>
          <w:szCs w:val="20"/>
        </w:rPr>
        <w:t>.6:</w:t>
      </w:r>
      <w:r w:rsidR="00CB1866" w:rsidRPr="00CB1866">
        <w:rPr>
          <w:rFonts w:ascii="Calibri" w:hAnsi="Calibri" w:cs="Calibri"/>
          <w:sz w:val="20"/>
          <w:szCs w:val="20"/>
        </w:rPr>
        <w:t xml:space="preserve"> Governing Body:</w:t>
      </w:r>
    </w:p>
    <w:p w14:paraId="5226A9DA" w14:textId="17721C6F" w:rsidR="00CB1866" w:rsidRPr="003624E7" w:rsidRDefault="00CB1866" w:rsidP="003624E7">
      <w:pPr>
        <w:pStyle w:val="ListParagraph"/>
        <w:numPr>
          <w:ilvl w:val="0"/>
          <w:numId w:val="36"/>
        </w:numPr>
        <w:rPr>
          <w:rFonts w:ascii="Calibri" w:hAnsi="Calibri" w:cs="Calibri"/>
          <w:sz w:val="20"/>
          <w:szCs w:val="20"/>
        </w:rPr>
      </w:pPr>
      <w:r w:rsidRPr="003624E7">
        <w:rPr>
          <w:rFonts w:ascii="Calibri" w:hAnsi="Calibri" w:cs="Calibri"/>
          <w:sz w:val="20"/>
          <w:szCs w:val="20"/>
        </w:rPr>
        <w:t>Holds ultimate accountability for ensuring effective safeguarding.</w:t>
      </w:r>
    </w:p>
    <w:p w14:paraId="304EFDBE" w14:textId="0A1D8EB8" w:rsidR="00CB1866" w:rsidRPr="003624E7" w:rsidRDefault="00CB1866" w:rsidP="003624E7">
      <w:pPr>
        <w:pStyle w:val="ListParagraph"/>
        <w:numPr>
          <w:ilvl w:val="0"/>
          <w:numId w:val="36"/>
        </w:numPr>
        <w:rPr>
          <w:rFonts w:ascii="Calibri" w:hAnsi="Calibri" w:cs="Calibri"/>
          <w:sz w:val="20"/>
          <w:szCs w:val="20"/>
        </w:rPr>
      </w:pPr>
      <w:r w:rsidRPr="003624E7">
        <w:rPr>
          <w:rFonts w:ascii="Calibri" w:hAnsi="Calibri" w:cs="Calibri"/>
          <w:sz w:val="20"/>
          <w:szCs w:val="20"/>
        </w:rPr>
        <w:t>Receives termly safeguarding reports from the DSL.</w:t>
      </w:r>
    </w:p>
    <w:p w14:paraId="61692AED" w14:textId="56EA4823" w:rsidR="00CB1866" w:rsidRPr="003624E7" w:rsidRDefault="00CB1866" w:rsidP="003624E7">
      <w:pPr>
        <w:pStyle w:val="ListParagraph"/>
        <w:numPr>
          <w:ilvl w:val="0"/>
          <w:numId w:val="36"/>
        </w:numPr>
        <w:rPr>
          <w:rFonts w:ascii="Calibri" w:hAnsi="Calibri" w:cs="Calibri"/>
          <w:sz w:val="20"/>
          <w:szCs w:val="20"/>
        </w:rPr>
      </w:pPr>
      <w:r w:rsidRPr="003624E7">
        <w:rPr>
          <w:rFonts w:ascii="Calibri" w:hAnsi="Calibri" w:cs="Calibri"/>
          <w:sz w:val="20"/>
          <w:szCs w:val="20"/>
        </w:rPr>
        <w:t>Ensures an annual safeguarding audit and policy review.</w:t>
      </w:r>
    </w:p>
    <w:p w14:paraId="64F8B08D" w14:textId="608E7A6F" w:rsidR="00B16826" w:rsidRPr="00F1723B" w:rsidRDefault="00CB1866" w:rsidP="00CB1866">
      <w:pPr>
        <w:pStyle w:val="ListParagraph"/>
        <w:numPr>
          <w:ilvl w:val="0"/>
          <w:numId w:val="36"/>
        </w:numPr>
        <w:rPr>
          <w:rFonts w:ascii="Calibri" w:hAnsi="Calibri" w:cs="Calibri"/>
          <w:sz w:val="20"/>
          <w:szCs w:val="20"/>
        </w:rPr>
      </w:pPr>
      <w:r w:rsidRPr="003624E7">
        <w:rPr>
          <w:rFonts w:ascii="Calibri" w:hAnsi="Calibri" w:cs="Calibri"/>
          <w:sz w:val="20"/>
          <w:szCs w:val="20"/>
        </w:rPr>
        <w:t>Appoints a Safeguarding Link Governor to monitor effectiveness.</w:t>
      </w:r>
    </w:p>
    <w:p w14:paraId="37734197" w14:textId="77777777" w:rsidR="00B16826" w:rsidRDefault="00B16826" w:rsidP="00CB1866">
      <w:pPr>
        <w:rPr>
          <w:rFonts w:ascii="Calibri" w:hAnsi="Calibri" w:cs="Calibri"/>
          <w:b/>
          <w:bCs/>
          <w:sz w:val="20"/>
          <w:szCs w:val="20"/>
        </w:rPr>
      </w:pPr>
    </w:p>
    <w:p w14:paraId="23603B1B" w14:textId="0182E9D5" w:rsidR="00CB1866" w:rsidRPr="003624E7" w:rsidRDefault="00604F39" w:rsidP="00CB1866">
      <w:pPr>
        <w:rPr>
          <w:rFonts w:ascii="Calibri" w:hAnsi="Calibri" w:cs="Calibri"/>
          <w:b/>
          <w:bCs/>
          <w:sz w:val="20"/>
          <w:szCs w:val="20"/>
        </w:rPr>
      </w:pPr>
      <w:r>
        <w:rPr>
          <w:rFonts w:ascii="Calibri" w:hAnsi="Calibri" w:cs="Calibri"/>
          <w:b/>
          <w:bCs/>
          <w:sz w:val="20"/>
          <w:szCs w:val="20"/>
        </w:rPr>
        <w:t>6</w:t>
      </w:r>
      <w:r w:rsidR="00CB1866" w:rsidRPr="003624E7">
        <w:rPr>
          <w:rFonts w:ascii="Calibri" w:hAnsi="Calibri" w:cs="Calibri"/>
          <w:b/>
          <w:bCs/>
          <w:sz w:val="20"/>
          <w:szCs w:val="20"/>
        </w:rPr>
        <w:t>. Safer Recruitment and Allegations Management</w:t>
      </w:r>
    </w:p>
    <w:p w14:paraId="1165C2EE" w14:textId="3F80D0F2" w:rsidR="150A674A" w:rsidRDefault="0008391E" w:rsidP="150A674A">
      <w:pPr>
        <w:rPr>
          <w:rFonts w:ascii="Calibri" w:hAnsi="Calibri" w:cs="Calibri"/>
          <w:sz w:val="20"/>
          <w:szCs w:val="20"/>
        </w:rPr>
      </w:pPr>
      <w:r w:rsidRPr="4E8B52C2">
        <w:rPr>
          <w:rFonts w:ascii="Calibri" w:hAnsi="Calibri" w:cs="Calibri"/>
          <w:sz w:val="20"/>
          <w:szCs w:val="20"/>
        </w:rPr>
        <w:t>MI Education</w:t>
      </w:r>
      <w:r w:rsidR="003624E7" w:rsidRPr="4E8B52C2">
        <w:rPr>
          <w:rFonts w:ascii="Calibri" w:hAnsi="Calibri" w:cs="Calibri"/>
          <w:sz w:val="20"/>
          <w:szCs w:val="20"/>
        </w:rPr>
        <w:t xml:space="preserve"> (MI) </w:t>
      </w:r>
      <w:r w:rsidR="00CB1866" w:rsidRPr="4E8B52C2">
        <w:rPr>
          <w:rFonts w:ascii="Calibri" w:hAnsi="Calibri" w:cs="Calibri"/>
          <w:sz w:val="20"/>
          <w:szCs w:val="20"/>
        </w:rPr>
        <w:t>follow safer recruitment practices in accordance with Part 3 of KCSIE (2025). A Single Central Record (SCR) is maintained, detailing vetting checks for all staff, volunteers, and contractors. At least one panel member on every recruitment panel holds current safer recruitment training.</w:t>
      </w:r>
      <w:r w:rsidR="00004B9A" w:rsidRPr="4E8B52C2">
        <w:rPr>
          <w:rFonts w:ascii="Calibri" w:hAnsi="Calibri" w:cs="Calibri"/>
          <w:sz w:val="20"/>
          <w:szCs w:val="20"/>
        </w:rPr>
        <w:t xml:space="preserve"> </w:t>
      </w:r>
      <w:hyperlink r:id="rId24">
        <w:r w:rsidR="00004B9A" w:rsidRPr="4E8B52C2">
          <w:rPr>
            <w:rStyle w:val="Hyperlink"/>
            <w:rFonts w:ascii="Calibri" w:hAnsi="Calibri" w:cs="Calibri"/>
            <w:sz w:val="20"/>
            <w:szCs w:val="20"/>
          </w:rPr>
          <w:t>MINS-117 Safe Recruitment Policy</w:t>
        </w:r>
      </w:hyperlink>
    </w:p>
    <w:p w14:paraId="36AD9BBF" w14:textId="6828A59C" w:rsidR="00CB1866" w:rsidRDefault="00CB1866" w:rsidP="00CB1866">
      <w:pPr>
        <w:rPr>
          <w:rFonts w:ascii="Calibri" w:hAnsi="Calibri" w:cs="Calibri"/>
          <w:sz w:val="20"/>
          <w:szCs w:val="20"/>
        </w:rPr>
      </w:pPr>
      <w:r w:rsidRPr="00CB1866">
        <w:rPr>
          <w:rFonts w:ascii="Calibri" w:hAnsi="Calibri" w:cs="Calibri"/>
          <w:sz w:val="20"/>
          <w:szCs w:val="20"/>
        </w:rPr>
        <w:t>Allegations against staff are managed in line with Part 4 of KCSIE</w:t>
      </w:r>
      <w:r w:rsidR="00F52969">
        <w:rPr>
          <w:rFonts w:ascii="Calibri" w:hAnsi="Calibri" w:cs="Calibri"/>
          <w:sz w:val="20"/>
          <w:szCs w:val="20"/>
        </w:rPr>
        <w:t xml:space="preserve"> and MI’s </w:t>
      </w:r>
      <w:hyperlink r:id="rId25" w:history="1">
        <w:r w:rsidR="006601B4" w:rsidRPr="00F81956">
          <w:rPr>
            <w:rStyle w:val="Hyperlink"/>
            <w:rFonts w:ascii="Calibri" w:hAnsi="Calibri" w:cs="Calibri"/>
            <w:sz w:val="20"/>
            <w:szCs w:val="20"/>
          </w:rPr>
          <w:t>MINS-113 Managing Allegations Against Staff Policy</w:t>
        </w:r>
      </w:hyperlink>
      <w:r w:rsidRPr="00CB1866">
        <w:rPr>
          <w:rFonts w:ascii="Calibri" w:hAnsi="Calibri" w:cs="Calibri"/>
          <w:sz w:val="20"/>
          <w:szCs w:val="20"/>
        </w:rPr>
        <w:t>. Any allegation is reported immediately to the Headteacher</w:t>
      </w:r>
      <w:r w:rsidR="006601B4">
        <w:rPr>
          <w:rFonts w:ascii="Calibri" w:hAnsi="Calibri" w:cs="Calibri"/>
          <w:sz w:val="20"/>
          <w:szCs w:val="20"/>
        </w:rPr>
        <w:t xml:space="preserve"> / DSL </w:t>
      </w:r>
      <w:r w:rsidRPr="00CB1866">
        <w:rPr>
          <w:rFonts w:ascii="Calibri" w:hAnsi="Calibri" w:cs="Calibri"/>
          <w:sz w:val="20"/>
          <w:szCs w:val="20"/>
        </w:rPr>
        <w:t>and referred to the Local Authority Designated Officer (LADO). Low-level concerns are recorded, reviewed termly by the DSL, and monitored by the Governing Body.</w:t>
      </w:r>
    </w:p>
    <w:p w14:paraId="05F7700D" w14:textId="6DD441D5" w:rsidR="004C7C07" w:rsidRPr="004C7C07" w:rsidRDefault="00004B9A" w:rsidP="004C7C07">
      <w:pPr>
        <w:rPr>
          <w:rFonts w:ascii="Calibri" w:hAnsi="Calibri" w:cs="Calibri"/>
          <w:sz w:val="20"/>
          <w:szCs w:val="20"/>
        </w:rPr>
      </w:pPr>
      <w:r>
        <w:rPr>
          <w:rFonts w:ascii="Calibri" w:hAnsi="Calibri" w:cs="Calibri"/>
          <w:b/>
          <w:bCs/>
          <w:sz w:val="20"/>
          <w:szCs w:val="20"/>
        </w:rPr>
        <w:t>6</w:t>
      </w:r>
      <w:r w:rsidR="004C7C07">
        <w:rPr>
          <w:rFonts w:ascii="Calibri" w:hAnsi="Calibri" w:cs="Calibri"/>
          <w:b/>
          <w:bCs/>
          <w:sz w:val="20"/>
          <w:szCs w:val="20"/>
        </w:rPr>
        <w:t xml:space="preserve">.1 </w:t>
      </w:r>
      <w:r w:rsidR="004C7C07" w:rsidRPr="004C7C07">
        <w:rPr>
          <w:rFonts w:ascii="Calibri" w:hAnsi="Calibri" w:cs="Calibri"/>
          <w:b/>
          <w:bCs/>
          <w:sz w:val="20"/>
          <w:szCs w:val="20"/>
        </w:rPr>
        <w:t>Procedure for Managing Allegations</w:t>
      </w:r>
      <w:r w:rsidR="004C7C07" w:rsidRPr="004C7C07">
        <w:rPr>
          <w:rFonts w:ascii="Calibri" w:hAnsi="Calibri" w:cs="Calibri"/>
          <w:sz w:val="20"/>
          <w:szCs w:val="20"/>
        </w:rPr>
        <w:t> </w:t>
      </w:r>
    </w:p>
    <w:p w14:paraId="009255FA" w14:textId="77777777" w:rsidR="004C7C07" w:rsidRPr="004C7C07" w:rsidRDefault="004C7C07" w:rsidP="004C7C07">
      <w:pPr>
        <w:rPr>
          <w:rFonts w:ascii="Calibri" w:hAnsi="Calibri" w:cs="Calibri"/>
          <w:sz w:val="20"/>
          <w:szCs w:val="20"/>
        </w:rPr>
      </w:pPr>
      <w:r w:rsidRPr="004C7C07">
        <w:rPr>
          <w:rFonts w:ascii="Calibri" w:hAnsi="Calibri" w:cs="Calibri"/>
          <w:b/>
          <w:bCs/>
          <w:sz w:val="20"/>
          <w:szCs w:val="20"/>
        </w:rPr>
        <w:t>Step 1: Initial Report</w:t>
      </w:r>
      <w:r w:rsidRPr="004C7C07">
        <w:rPr>
          <w:rFonts w:ascii="Calibri" w:hAnsi="Calibri" w:cs="Calibri"/>
          <w:sz w:val="20"/>
          <w:szCs w:val="20"/>
        </w:rPr>
        <w:t> </w:t>
      </w:r>
    </w:p>
    <w:p w14:paraId="08F91497"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Any allegation or concern about a member of staff must be reported immediately to the Headteacher/Principle (or to the DSL if the Headteacher is unavailable). </w:t>
      </w:r>
      <w:r w:rsidRPr="004C7C07">
        <w:rPr>
          <w:rFonts w:ascii="Calibri" w:hAnsi="Calibri" w:cs="Calibri"/>
          <w:sz w:val="20"/>
          <w:szCs w:val="20"/>
        </w:rPr>
        <w:br/>
        <w:t>If the allegation concerns the Headteacher, it must be reported to the Chair of Governors/Proprietor. </w:t>
      </w:r>
    </w:p>
    <w:p w14:paraId="5697A43F"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No one should investigate or discuss the allegation beyond notifying the appropriate person. </w:t>
      </w:r>
    </w:p>
    <w:p w14:paraId="1284DD7E" w14:textId="77777777" w:rsidR="004C7C07" w:rsidRPr="004C7C07" w:rsidRDefault="004C7C07" w:rsidP="004C7C07">
      <w:pPr>
        <w:rPr>
          <w:rFonts w:ascii="Calibri" w:hAnsi="Calibri" w:cs="Calibri"/>
          <w:sz w:val="20"/>
          <w:szCs w:val="20"/>
        </w:rPr>
      </w:pPr>
      <w:r w:rsidRPr="004C7C07">
        <w:rPr>
          <w:rFonts w:ascii="Calibri" w:hAnsi="Calibri" w:cs="Calibri"/>
          <w:b/>
          <w:bCs/>
          <w:sz w:val="20"/>
          <w:szCs w:val="20"/>
        </w:rPr>
        <w:t>Step 2: Immediate Action</w:t>
      </w:r>
      <w:r w:rsidRPr="004C7C07">
        <w:rPr>
          <w:rFonts w:ascii="Calibri" w:hAnsi="Calibri" w:cs="Calibri"/>
          <w:sz w:val="20"/>
          <w:szCs w:val="20"/>
        </w:rPr>
        <w:t> </w:t>
      </w:r>
    </w:p>
    <w:p w14:paraId="0E31E96B"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The Headteacher (or Chair of Governors) will: </w:t>
      </w:r>
    </w:p>
    <w:p w14:paraId="2BD45BA7" w14:textId="77777777" w:rsidR="004C7C07" w:rsidRPr="004C7C07" w:rsidRDefault="004C7C07" w:rsidP="004C7C07">
      <w:pPr>
        <w:numPr>
          <w:ilvl w:val="0"/>
          <w:numId w:val="94"/>
        </w:numPr>
        <w:rPr>
          <w:rFonts w:ascii="Calibri" w:hAnsi="Calibri" w:cs="Calibri"/>
          <w:sz w:val="20"/>
          <w:szCs w:val="20"/>
        </w:rPr>
      </w:pPr>
      <w:r w:rsidRPr="004C7C07">
        <w:rPr>
          <w:rFonts w:ascii="Calibri" w:hAnsi="Calibri" w:cs="Calibri"/>
          <w:sz w:val="20"/>
          <w:szCs w:val="20"/>
        </w:rPr>
        <w:t>Ensure the safety of the child(ren) involved; </w:t>
      </w:r>
    </w:p>
    <w:p w14:paraId="0CCCEED6" w14:textId="77777777" w:rsidR="004C7C07" w:rsidRPr="004C7C07" w:rsidRDefault="004C7C07" w:rsidP="004C7C07">
      <w:pPr>
        <w:numPr>
          <w:ilvl w:val="0"/>
          <w:numId w:val="95"/>
        </w:numPr>
        <w:rPr>
          <w:rFonts w:ascii="Calibri" w:hAnsi="Calibri" w:cs="Calibri"/>
          <w:sz w:val="20"/>
          <w:szCs w:val="20"/>
        </w:rPr>
      </w:pPr>
      <w:r w:rsidRPr="004C7C07">
        <w:rPr>
          <w:rFonts w:ascii="Calibri" w:hAnsi="Calibri" w:cs="Calibri"/>
          <w:sz w:val="20"/>
          <w:szCs w:val="20"/>
        </w:rPr>
        <w:t>Record the date, time, and details of the allegation; </w:t>
      </w:r>
    </w:p>
    <w:p w14:paraId="2CF34110" w14:textId="77777777" w:rsidR="004C7C07" w:rsidRPr="004C7C07" w:rsidRDefault="004C7C07" w:rsidP="004C7C07">
      <w:pPr>
        <w:numPr>
          <w:ilvl w:val="0"/>
          <w:numId w:val="96"/>
        </w:numPr>
        <w:rPr>
          <w:rFonts w:ascii="Calibri" w:hAnsi="Calibri" w:cs="Calibri"/>
          <w:sz w:val="20"/>
          <w:szCs w:val="20"/>
        </w:rPr>
      </w:pPr>
      <w:r w:rsidRPr="004C7C07">
        <w:rPr>
          <w:rFonts w:ascii="Calibri" w:hAnsi="Calibri" w:cs="Calibri"/>
          <w:sz w:val="20"/>
          <w:szCs w:val="20"/>
        </w:rPr>
        <w:t>Contact the LADO within one working day for advice on next steps; </w:t>
      </w:r>
    </w:p>
    <w:p w14:paraId="0B13DAEF" w14:textId="77777777" w:rsidR="004C7C07" w:rsidRPr="004C7C07" w:rsidRDefault="004C7C07" w:rsidP="004C7C07">
      <w:pPr>
        <w:numPr>
          <w:ilvl w:val="0"/>
          <w:numId w:val="97"/>
        </w:numPr>
        <w:rPr>
          <w:rFonts w:ascii="Calibri" w:hAnsi="Calibri" w:cs="Calibri"/>
          <w:sz w:val="20"/>
          <w:szCs w:val="20"/>
        </w:rPr>
      </w:pPr>
      <w:r w:rsidRPr="004C7C07">
        <w:rPr>
          <w:rFonts w:ascii="Calibri" w:hAnsi="Calibri" w:cs="Calibri"/>
          <w:sz w:val="20"/>
          <w:szCs w:val="20"/>
        </w:rPr>
        <w:t>Not inform the individual concerned until advised to do so by the LADO. </w:t>
      </w:r>
    </w:p>
    <w:p w14:paraId="13C2A751" w14:textId="77777777" w:rsidR="004C7C07" w:rsidRPr="004C7C07" w:rsidRDefault="004C7C07" w:rsidP="004C7C07">
      <w:pPr>
        <w:rPr>
          <w:rFonts w:ascii="Calibri" w:hAnsi="Calibri" w:cs="Calibri"/>
          <w:sz w:val="20"/>
          <w:szCs w:val="20"/>
        </w:rPr>
      </w:pPr>
      <w:r w:rsidRPr="004C7C07">
        <w:rPr>
          <w:rFonts w:ascii="Calibri" w:hAnsi="Calibri" w:cs="Calibri"/>
          <w:b/>
          <w:bCs/>
          <w:sz w:val="20"/>
          <w:szCs w:val="20"/>
        </w:rPr>
        <w:t>Step 3: LADO Consultation</w:t>
      </w:r>
      <w:r w:rsidRPr="004C7C07">
        <w:rPr>
          <w:rFonts w:ascii="Calibri" w:hAnsi="Calibri" w:cs="Calibri"/>
          <w:sz w:val="20"/>
          <w:szCs w:val="20"/>
        </w:rPr>
        <w:t> </w:t>
      </w:r>
    </w:p>
    <w:p w14:paraId="2D999383"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The LADO will advise whether: </w:t>
      </w:r>
    </w:p>
    <w:p w14:paraId="77BCCE32" w14:textId="77777777" w:rsidR="004C7C07" w:rsidRPr="004C7C07" w:rsidRDefault="004C7C07" w:rsidP="004C7C07">
      <w:pPr>
        <w:numPr>
          <w:ilvl w:val="0"/>
          <w:numId w:val="98"/>
        </w:numPr>
        <w:rPr>
          <w:rFonts w:ascii="Calibri" w:hAnsi="Calibri" w:cs="Calibri"/>
          <w:sz w:val="20"/>
          <w:szCs w:val="20"/>
        </w:rPr>
      </w:pPr>
      <w:r w:rsidRPr="004C7C07">
        <w:rPr>
          <w:rFonts w:ascii="Calibri" w:hAnsi="Calibri" w:cs="Calibri"/>
          <w:sz w:val="20"/>
          <w:szCs w:val="20"/>
        </w:rPr>
        <w:t>No further action is required; </w:t>
      </w:r>
    </w:p>
    <w:p w14:paraId="213F4A8E" w14:textId="77777777" w:rsidR="004C7C07" w:rsidRPr="004C7C07" w:rsidRDefault="004C7C07" w:rsidP="004C7C07">
      <w:pPr>
        <w:numPr>
          <w:ilvl w:val="0"/>
          <w:numId w:val="99"/>
        </w:numPr>
        <w:rPr>
          <w:rFonts w:ascii="Calibri" w:hAnsi="Calibri" w:cs="Calibri"/>
          <w:sz w:val="20"/>
          <w:szCs w:val="20"/>
        </w:rPr>
      </w:pPr>
      <w:r w:rsidRPr="004C7C07">
        <w:rPr>
          <w:rFonts w:ascii="Calibri" w:hAnsi="Calibri" w:cs="Calibri"/>
          <w:sz w:val="20"/>
          <w:szCs w:val="20"/>
        </w:rPr>
        <w:t>The matter should be handled under the school’s disciplinary procedures; </w:t>
      </w:r>
    </w:p>
    <w:p w14:paraId="141BDCC4" w14:textId="77777777" w:rsidR="004C7C07" w:rsidRPr="004C7C07" w:rsidRDefault="004C7C07" w:rsidP="004C7C07">
      <w:pPr>
        <w:numPr>
          <w:ilvl w:val="0"/>
          <w:numId w:val="100"/>
        </w:numPr>
        <w:rPr>
          <w:rFonts w:ascii="Calibri" w:hAnsi="Calibri" w:cs="Calibri"/>
          <w:sz w:val="20"/>
          <w:szCs w:val="20"/>
        </w:rPr>
      </w:pPr>
      <w:r w:rsidRPr="004C7C07">
        <w:rPr>
          <w:rFonts w:ascii="Calibri" w:hAnsi="Calibri" w:cs="Calibri"/>
          <w:sz w:val="20"/>
          <w:szCs w:val="20"/>
        </w:rPr>
        <w:t>A formal strategy meeting should be convened with police/social care involvement. </w:t>
      </w:r>
    </w:p>
    <w:p w14:paraId="0BF10101"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The outcome of this consultation will be recorded and followed precisely. </w:t>
      </w:r>
    </w:p>
    <w:p w14:paraId="37C046E0" w14:textId="77777777" w:rsidR="004C7C07" w:rsidRPr="004C7C07" w:rsidRDefault="004C7C07" w:rsidP="004C7C07">
      <w:pPr>
        <w:rPr>
          <w:rFonts w:ascii="Calibri" w:hAnsi="Calibri" w:cs="Calibri"/>
          <w:sz w:val="20"/>
          <w:szCs w:val="20"/>
        </w:rPr>
      </w:pPr>
      <w:r w:rsidRPr="004C7C07">
        <w:rPr>
          <w:rFonts w:ascii="Calibri" w:hAnsi="Calibri" w:cs="Calibri"/>
          <w:b/>
          <w:bCs/>
          <w:sz w:val="20"/>
          <w:szCs w:val="20"/>
        </w:rPr>
        <w:t>Step 4: Investigation and Support</w:t>
      </w:r>
      <w:r w:rsidRPr="004C7C07">
        <w:rPr>
          <w:rFonts w:ascii="Calibri" w:hAnsi="Calibri" w:cs="Calibri"/>
          <w:sz w:val="20"/>
          <w:szCs w:val="20"/>
        </w:rPr>
        <w:t> </w:t>
      </w:r>
    </w:p>
    <w:p w14:paraId="666BCC19"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Depending on LADO advice: </w:t>
      </w:r>
    </w:p>
    <w:p w14:paraId="5081DB49" w14:textId="77777777" w:rsidR="004C7C07" w:rsidRPr="004C7C07" w:rsidRDefault="004C7C07" w:rsidP="004C7C07">
      <w:pPr>
        <w:numPr>
          <w:ilvl w:val="0"/>
          <w:numId w:val="101"/>
        </w:numPr>
        <w:rPr>
          <w:rFonts w:ascii="Calibri" w:hAnsi="Calibri" w:cs="Calibri"/>
          <w:sz w:val="20"/>
          <w:szCs w:val="20"/>
        </w:rPr>
      </w:pPr>
      <w:r w:rsidRPr="004C7C07">
        <w:rPr>
          <w:rFonts w:ascii="Calibri" w:hAnsi="Calibri" w:cs="Calibri"/>
          <w:sz w:val="20"/>
          <w:szCs w:val="20"/>
        </w:rPr>
        <w:t>The individual may be suspended (only if necessary to protect children or the integrity of the investigation). </w:t>
      </w:r>
    </w:p>
    <w:p w14:paraId="20C65132" w14:textId="77777777" w:rsidR="004C7C07" w:rsidRPr="004C7C07" w:rsidRDefault="004C7C07" w:rsidP="004C7C07">
      <w:pPr>
        <w:numPr>
          <w:ilvl w:val="0"/>
          <w:numId w:val="102"/>
        </w:numPr>
        <w:rPr>
          <w:rFonts w:ascii="Calibri" w:hAnsi="Calibri" w:cs="Calibri"/>
          <w:sz w:val="20"/>
          <w:szCs w:val="20"/>
        </w:rPr>
      </w:pPr>
      <w:r w:rsidRPr="004C7C07">
        <w:rPr>
          <w:rFonts w:ascii="Calibri" w:hAnsi="Calibri" w:cs="Calibri"/>
          <w:sz w:val="20"/>
          <w:szCs w:val="20"/>
        </w:rPr>
        <w:t>The school will assign a </w:t>
      </w:r>
      <w:r w:rsidRPr="004C7C07">
        <w:rPr>
          <w:rFonts w:ascii="Calibri" w:hAnsi="Calibri" w:cs="Calibri"/>
          <w:b/>
          <w:bCs/>
          <w:sz w:val="20"/>
          <w:szCs w:val="20"/>
        </w:rPr>
        <w:t>named contact</w:t>
      </w:r>
      <w:r w:rsidRPr="004C7C07">
        <w:rPr>
          <w:rFonts w:ascii="Calibri" w:hAnsi="Calibri" w:cs="Calibri"/>
          <w:sz w:val="20"/>
          <w:szCs w:val="20"/>
        </w:rPr>
        <w:t> to support the staff member concerned. </w:t>
      </w:r>
    </w:p>
    <w:p w14:paraId="73259E30" w14:textId="77777777" w:rsidR="004C7C07" w:rsidRPr="004C7C07" w:rsidRDefault="004C7C07" w:rsidP="004C7C07">
      <w:pPr>
        <w:numPr>
          <w:ilvl w:val="0"/>
          <w:numId w:val="103"/>
        </w:numPr>
        <w:rPr>
          <w:rFonts w:ascii="Calibri" w:hAnsi="Calibri" w:cs="Calibri"/>
          <w:sz w:val="20"/>
          <w:szCs w:val="20"/>
        </w:rPr>
      </w:pPr>
      <w:r w:rsidRPr="004C7C07">
        <w:rPr>
          <w:rFonts w:ascii="Calibri" w:hAnsi="Calibri" w:cs="Calibri"/>
          <w:sz w:val="20"/>
          <w:szCs w:val="20"/>
        </w:rPr>
        <w:t>The child and family will also receive appropriate support. </w:t>
      </w:r>
    </w:p>
    <w:p w14:paraId="05328C08" w14:textId="77777777" w:rsidR="004C7C07" w:rsidRPr="004C7C07" w:rsidRDefault="004C7C07" w:rsidP="004C7C07">
      <w:pPr>
        <w:numPr>
          <w:ilvl w:val="0"/>
          <w:numId w:val="104"/>
        </w:numPr>
        <w:rPr>
          <w:rFonts w:ascii="Calibri" w:hAnsi="Calibri" w:cs="Calibri"/>
          <w:sz w:val="20"/>
          <w:szCs w:val="20"/>
        </w:rPr>
      </w:pPr>
      <w:r w:rsidRPr="004C7C07">
        <w:rPr>
          <w:rFonts w:ascii="Calibri" w:hAnsi="Calibri" w:cs="Calibri"/>
          <w:sz w:val="20"/>
          <w:szCs w:val="20"/>
        </w:rPr>
        <w:t>Confidentiality will be maintained as far as possible. </w:t>
      </w:r>
    </w:p>
    <w:p w14:paraId="7F32B44B" w14:textId="77777777" w:rsidR="004C7C07" w:rsidRPr="004C7C07" w:rsidRDefault="004C7C07" w:rsidP="004C7C07">
      <w:pPr>
        <w:rPr>
          <w:rFonts w:ascii="Calibri" w:hAnsi="Calibri" w:cs="Calibri"/>
          <w:sz w:val="20"/>
          <w:szCs w:val="20"/>
        </w:rPr>
      </w:pPr>
      <w:r w:rsidRPr="004C7C07">
        <w:rPr>
          <w:rFonts w:ascii="Calibri" w:hAnsi="Calibri" w:cs="Calibri"/>
          <w:b/>
          <w:bCs/>
          <w:sz w:val="20"/>
          <w:szCs w:val="20"/>
        </w:rPr>
        <w:t>Step 5: Outcomes</w:t>
      </w:r>
      <w:r w:rsidRPr="004C7C07">
        <w:rPr>
          <w:rFonts w:ascii="Calibri" w:hAnsi="Calibri" w:cs="Calibri"/>
          <w:sz w:val="20"/>
          <w:szCs w:val="20"/>
        </w:rPr>
        <w:t> </w:t>
      </w:r>
    </w:p>
    <w:p w14:paraId="573B9396"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Following investigation, outcomes will be categorised as: </w:t>
      </w:r>
    </w:p>
    <w:p w14:paraId="2399C287" w14:textId="77777777" w:rsidR="004C7C07" w:rsidRPr="004C7C07" w:rsidRDefault="004C7C07" w:rsidP="004C7C07">
      <w:pPr>
        <w:numPr>
          <w:ilvl w:val="0"/>
          <w:numId w:val="105"/>
        </w:numPr>
        <w:rPr>
          <w:rFonts w:ascii="Calibri" w:hAnsi="Calibri" w:cs="Calibri"/>
          <w:sz w:val="20"/>
          <w:szCs w:val="20"/>
        </w:rPr>
      </w:pPr>
      <w:r w:rsidRPr="004C7C07">
        <w:rPr>
          <w:rFonts w:ascii="Calibri" w:hAnsi="Calibri" w:cs="Calibri"/>
          <w:b/>
          <w:bCs/>
          <w:sz w:val="20"/>
          <w:szCs w:val="20"/>
        </w:rPr>
        <w:t>Substantiated</w:t>
      </w:r>
      <w:r w:rsidRPr="004C7C07">
        <w:rPr>
          <w:rFonts w:ascii="Calibri" w:hAnsi="Calibri" w:cs="Calibri"/>
          <w:sz w:val="20"/>
          <w:szCs w:val="20"/>
        </w:rPr>
        <w:t> – allegation is supported by evidence. </w:t>
      </w:r>
    </w:p>
    <w:p w14:paraId="5CC87122" w14:textId="77777777" w:rsidR="004C7C07" w:rsidRPr="004C7C07" w:rsidRDefault="004C7C07" w:rsidP="004C7C07">
      <w:pPr>
        <w:numPr>
          <w:ilvl w:val="0"/>
          <w:numId w:val="106"/>
        </w:numPr>
        <w:rPr>
          <w:rFonts w:ascii="Calibri" w:hAnsi="Calibri" w:cs="Calibri"/>
          <w:sz w:val="20"/>
          <w:szCs w:val="20"/>
        </w:rPr>
      </w:pPr>
      <w:r w:rsidRPr="004C7C07">
        <w:rPr>
          <w:rFonts w:ascii="Calibri" w:hAnsi="Calibri" w:cs="Calibri"/>
          <w:b/>
          <w:bCs/>
          <w:sz w:val="20"/>
          <w:szCs w:val="20"/>
        </w:rPr>
        <w:t>Unsubstantiated</w:t>
      </w:r>
      <w:r w:rsidRPr="004C7C07">
        <w:rPr>
          <w:rFonts w:ascii="Calibri" w:hAnsi="Calibri" w:cs="Calibri"/>
          <w:sz w:val="20"/>
          <w:szCs w:val="20"/>
        </w:rPr>
        <w:t> – insufficient evidence to prove or disprove. </w:t>
      </w:r>
    </w:p>
    <w:p w14:paraId="10A9191E" w14:textId="77777777" w:rsidR="004C7C07" w:rsidRPr="004C7C07" w:rsidRDefault="004C7C07" w:rsidP="004C7C07">
      <w:pPr>
        <w:numPr>
          <w:ilvl w:val="0"/>
          <w:numId w:val="107"/>
        </w:numPr>
        <w:rPr>
          <w:rFonts w:ascii="Calibri" w:hAnsi="Calibri" w:cs="Calibri"/>
          <w:sz w:val="20"/>
          <w:szCs w:val="20"/>
        </w:rPr>
      </w:pPr>
      <w:r w:rsidRPr="004C7C07">
        <w:rPr>
          <w:rFonts w:ascii="Calibri" w:hAnsi="Calibri" w:cs="Calibri"/>
          <w:b/>
          <w:bCs/>
          <w:sz w:val="20"/>
          <w:szCs w:val="20"/>
        </w:rPr>
        <w:t>Unfounded</w:t>
      </w:r>
      <w:r w:rsidRPr="004C7C07">
        <w:rPr>
          <w:rFonts w:ascii="Calibri" w:hAnsi="Calibri" w:cs="Calibri"/>
          <w:sz w:val="20"/>
          <w:szCs w:val="20"/>
        </w:rPr>
        <w:t> – no evidence or basis for the allegation. </w:t>
      </w:r>
    </w:p>
    <w:p w14:paraId="42355FBA" w14:textId="77777777" w:rsidR="004C7C07" w:rsidRPr="004C7C07" w:rsidRDefault="004C7C07" w:rsidP="004C7C07">
      <w:pPr>
        <w:numPr>
          <w:ilvl w:val="0"/>
          <w:numId w:val="108"/>
        </w:numPr>
        <w:rPr>
          <w:rFonts w:ascii="Calibri" w:hAnsi="Calibri" w:cs="Calibri"/>
          <w:sz w:val="20"/>
          <w:szCs w:val="20"/>
        </w:rPr>
      </w:pPr>
      <w:r w:rsidRPr="004C7C07">
        <w:rPr>
          <w:rFonts w:ascii="Calibri" w:hAnsi="Calibri" w:cs="Calibri"/>
          <w:b/>
          <w:bCs/>
          <w:sz w:val="20"/>
          <w:szCs w:val="20"/>
        </w:rPr>
        <w:t>Malicious</w:t>
      </w:r>
      <w:r w:rsidRPr="004C7C07">
        <w:rPr>
          <w:rFonts w:ascii="Calibri" w:hAnsi="Calibri" w:cs="Calibri"/>
          <w:sz w:val="20"/>
          <w:szCs w:val="20"/>
        </w:rPr>
        <w:t> – deliberately invented or false. </w:t>
      </w:r>
    </w:p>
    <w:p w14:paraId="14A63585" w14:textId="77777777" w:rsidR="004C7C07" w:rsidRPr="004C7C07" w:rsidRDefault="004C7C07" w:rsidP="004C7C07">
      <w:pPr>
        <w:numPr>
          <w:ilvl w:val="0"/>
          <w:numId w:val="109"/>
        </w:numPr>
        <w:rPr>
          <w:rFonts w:ascii="Calibri" w:hAnsi="Calibri" w:cs="Calibri"/>
          <w:sz w:val="20"/>
          <w:szCs w:val="20"/>
        </w:rPr>
      </w:pPr>
      <w:r w:rsidRPr="004C7C07">
        <w:rPr>
          <w:rFonts w:ascii="Calibri" w:hAnsi="Calibri" w:cs="Calibri"/>
          <w:b/>
          <w:bCs/>
          <w:sz w:val="20"/>
          <w:szCs w:val="20"/>
        </w:rPr>
        <w:t>False</w:t>
      </w:r>
      <w:r w:rsidRPr="004C7C07">
        <w:rPr>
          <w:rFonts w:ascii="Calibri" w:hAnsi="Calibri" w:cs="Calibri"/>
          <w:sz w:val="20"/>
          <w:szCs w:val="20"/>
        </w:rPr>
        <w:t> – evidence shows it did not happen. </w:t>
      </w:r>
    </w:p>
    <w:p w14:paraId="475FE5B7"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If substantiated, disciplinary or safeguarding actions will follow. </w:t>
      </w:r>
      <w:r w:rsidRPr="004C7C07">
        <w:rPr>
          <w:rFonts w:ascii="Calibri" w:hAnsi="Calibri" w:cs="Calibri"/>
          <w:sz w:val="20"/>
          <w:szCs w:val="20"/>
        </w:rPr>
        <w:br/>
        <w:t>If unfounded, steps will be taken to restore the individual’s reputation. </w:t>
      </w:r>
    </w:p>
    <w:p w14:paraId="44FC7260" w14:textId="1199294C" w:rsidR="004C7C07" w:rsidRPr="004C7C07" w:rsidRDefault="00004B9A" w:rsidP="004C7C07">
      <w:pPr>
        <w:rPr>
          <w:rFonts w:ascii="Calibri" w:hAnsi="Calibri" w:cs="Calibri"/>
          <w:sz w:val="20"/>
          <w:szCs w:val="20"/>
        </w:rPr>
      </w:pPr>
      <w:r>
        <w:rPr>
          <w:rFonts w:ascii="Calibri" w:hAnsi="Calibri" w:cs="Calibri"/>
          <w:b/>
          <w:bCs/>
          <w:sz w:val="20"/>
          <w:szCs w:val="20"/>
        </w:rPr>
        <w:t>6</w:t>
      </w:r>
      <w:r w:rsidR="004C7C07">
        <w:rPr>
          <w:rFonts w:ascii="Calibri" w:hAnsi="Calibri" w:cs="Calibri"/>
          <w:b/>
          <w:bCs/>
          <w:sz w:val="20"/>
          <w:szCs w:val="20"/>
        </w:rPr>
        <w:t>.2</w:t>
      </w:r>
      <w:r w:rsidR="004C7C07" w:rsidRPr="004C7C07">
        <w:rPr>
          <w:rFonts w:ascii="Calibri" w:hAnsi="Calibri" w:cs="Calibri"/>
          <w:b/>
          <w:bCs/>
          <w:sz w:val="20"/>
          <w:szCs w:val="20"/>
        </w:rPr>
        <w:t>. Record Keeping</w:t>
      </w:r>
      <w:r w:rsidR="004C7C07" w:rsidRPr="004C7C07">
        <w:rPr>
          <w:rFonts w:ascii="Calibri" w:hAnsi="Calibri" w:cs="Calibri"/>
          <w:sz w:val="20"/>
          <w:szCs w:val="20"/>
        </w:rPr>
        <w:t> </w:t>
      </w:r>
    </w:p>
    <w:p w14:paraId="23BC9F00" w14:textId="77777777" w:rsidR="004C7C07" w:rsidRPr="004C7C07" w:rsidRDefault="004C7C07" w:rsidP="004C7C07">
      <w:pPr>
        <w:numPr>
          <w:ilvl w:val="0"/>
          <w:numId w:val="110"/>
        </w:numPr>
        <w:rPr>
          <w:rFonts w:ascii="Calibri" w:hAnsi="Calibri" w:cs="Calibri"/>
          <w:sz w:val="20"/>
          <w:szCs w:val="20"/>
        </w:rPr>
      </w:pPr>
      <w:r w:rsidRPr="004C7C07">
        <w:rPr>
          <w:rFonts w:ascii="Calibri" w:hAnsi="Calibri" w:cs="Calibri"/>
          <w:sz w:val="20"/>
          <w:szCs w:val="20"/>
        </w:rPr>
        <w:t>All records of allegations will be kept securely and confidentially in the safeguarding files. </w:t>
      </w:r>
    </w:p>
    <w:p w14:paraId="162C797A" w14:textId="77777777" w:rsidR="004C7C07" w:rsidRPr="004C7C07" w:rsidRDefault="004C7C07" w:rsidP="004C7C07">
      <w:pPr>
        <w:numPr>
          <w:ilvl w:val="0"/>
          <w:numId w:val="111"/>
        </w:numPr>
        <w:rPr>
          <w:rFonts w:ascii="Calibri" w:hAnsi="Calibri" w:cs="Calibri"/>
          <w:sz w:val="20"/>
          <w:szCs w:val="20"/>
        </w:rPr>
      </w:pPr>
      <w:r w:rsidRPr="004C7C07">
        <w:rPr>
          <w:rFonts w:ascii="Calibri" w:hAnsi="Calibri" w:cs="Calibri"/>
          <w:sz w:val="20"/>
          <w:szCs w:val="20"/>
        </w:rPr>
        <w:t>Records will include the nature of the allegation, actions taken, and outcomes. </w:t>
      </w:r>
    </w:p>
    <w:p w14:paraId="433CF2D2" w14:textId="77777777" w:rsidR="004C7C07" w:rsidRPr="004C7C07" w:rsidRDefault="004C7C07" w:rsidP="004C7C07">
      <w:pPr>
        <w:numPr>
          <w:ilvl w:val="0"/>
          <w:numId w:val="112"/>
        </w:numPr>
        <w:rPr>
          <w:rFonts w:ascii="Calibri" w:hAnsi="Calibri" w:cs="Calibri"/>
          <w:sz w:val="20"/>
          <w:szCs w:val="20"/>
        </w:rPr>
      </w:pPr>
      <w:r w:rsidRPr="004C7C07">
        <w:rPr>
          <w:rFonts w:ascii="Calibri" w:hAnsi="Calibri" w:cs="Calibri"/>
          <w:sz w:val="20"/>
          <w:szCs w:val="20"/>
        </w:rPr>
        <w:t>If the allegation is found to be malicious or unfounded, it will not be referred to in employment references. </w:t>
      </w:r>
    </w:p>
    <w:p w14:paraId="143C304B" w14:textId="016D646C" w:rsidR="004C7C07" w:rsidRPr="004C7C07" w:rsidRDefault="00004B9A" w:rsidP="004C7C07">
      <w:pPr>
        <w:rPr>
          <w:rFonts w:ascii="Calibri" w:hAnsi="Calibri" w:cs="Calibri"/>
          <w:sz w:val="20"/>
          <w:szCs w:val="20"/>
        </w:rPr>
      </w:pPr>
      <w:r>
        <w:rPr>
          <w:rFonts w:ascii="Calibri" w:hAnsi="Calibri" w:cs="Calibri"/>
          <w:b/>
          <w:bCs/>
          <w:sz w:val="20"/>
          <w:szCs w:val="20"/>
        </w:rPr>
        <w:t>6</w:t>
      </w:r>
      <w:r w:rsidR="004C7C07">
        <w:rPr>
          <w:rFonts w:ascii="Calibri" w:hAnsi="Calibri" w:cs="Calibri"/>
          <w:b/>
          <w:bCs/>
          <w:sz w:val="20"/>
          <w:szCs w:val="20"/>
        </w:rPr>
        <w:t>.3.</w:t>
      </w:r>
      <w:r w:rsidR="004C7C07" w:rsidRPr="004C7C07">
        <w:rPr>
          <w:rFonts w:ascii="Calibri" w:hAnsi="Calibri" w:cs="Calibri"/>
          <w:b/>
          <w:bCs/>
          <w:sz w:val="20"/>
          <w:szCs w:val="20"/>
        </w:rPr>
        <w:t xml:space="preserve"> Learning Lessons</w:t>
      </w:r>
      <w:r w:rsidR="004C7C07" w:rsidRPr="004C7C07">
        <w:rPr>
          <w:rFonts w:ascii="Calibri" w:hAnsi="Calibri" w:cs="Calibri"/>
          <w:sz w:val="20"/>
          <w:szCs w:val="20"/>
        </w:rPr>
        <w:t> </w:t>
      </w:r>
    </w:p>
    <w:p w14:paraId="64156417"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After each case, the school will: </w:t>
      </w:r>
    </w:p>
    <w:p w14:paraId="23ADC510" w14:textId="77777777" w:rsidR="004C7C07" w:rsidRPr="004C7C07" w:rsidRDefault="004C7C07" w:rsidP="004C7C07">
      <w:pPr>
        <w:numPr>
          <w:ilvl w:val="0"/>
          <w:numId w:val="113"/>
        </w:numPr>
        <w:rPr>
          <w:rFonts w:ascii="Calibri" w:hAnsi="Calibri" w:cs="Calibri"/>
          <w:sz w:val="20"/>
          <w:szCs w:val="20"/>
        </w:rPr>
      </w:pPr>
      <w:r w:rsidRPr="004C7C07">
        <w:rPr>
          <w:rFonts w:ascii="Calibri" w:hAnsi="Calibri" w:cs="Calibri"/>
          <w:sz w:val="20"/>
          <w:szCs w:val="20"/>
        </w:rPr>
        <w:t>Review the circumstances to identify any improvements in policy or practice. </w:t>
      </w:r>
    </w:p>
    <w:p w14:paraId="5C6DB035" w14:textId="77777777" w:rsidR="004C7C07" w:rsidRPr="004C7C07" w:rsidRDefault="004C7C07" w:rsidP="004C7C07">
      <w:pPr>
        <w:numPr>
          <w:ilvl w:val="0"/>
          <w:numId w:val="114"/>
        </w:numPr>
        <w:rPr>
          <w:rFonts w:ascii="Calibri" w:hAnsi="Calibri" w:cs="Calibri"/>
          <w:sz w:val="20"/>
          <w:szCs w:val="20"/>
        </w:rPr>
      </w:pPr>
      <w:r w:rsidRPr="004C7C07">
        <w:rPr>
          <w:rFonts w:ascii="Calibri" w:hAnsi="Calibri" w:cs="Calibri"/>
          <w:sz w:val="20"/>
          <w:szCs w:val="20"/>
        </w:rPr>
        <w:t>Provide additional training or support to staff as needed. </w:t>
      </w:r>
    </w:p>
    <w:p w14:paraId="770DC056" w14:textId="3B263E96" w:rsidR="004C7C07" w:rsidRPr="004C7C07" w:rsidRDefault="00004B9A" w:rsidP="004C7C07">
      <w:pPr>
        <w:rPr>
          <w:rFonts w:ascii="Calibri" w:hAnsi="Calibri" w:cs="Calibri"/>
          <w:sz w:val="20"/>
          <w:szCs w:val="20"/>
        </w:rPr>
      </w:pPr>
      <w:r>
        <w:rPr>
          <w:rFonts w:ascii="Calibri" w:hAnsi="Calibri" w:cs="Calibri"/>
          <w:b/>
          <w:bCs/>
          <w:sz w:val="20"/>
          <w:szCs w:val="20"/>
        </w:rPr>
        <w:t>6</w:t>
      </w:r>
      <w:r w:rsidR="004C7C07">
        <w:rPr>
          <w:rFonts w:ascii="Calibri" w:hAnsi="Calibri" w:cs="Calibri"/>
          <w:b/>
          <w:bCs/>
          <w:sz w:val="20"/>
          <w:szCs w:val="20"/>
        </w:rPr>
        <w:t>.4</w:t>
      </w:r>
      <w:r w:rsidR="004C7C07" w:rsidRPr="004C7C07">
        <w:rPr>
          <w:rFonts w:ascii="Calibri" w:hAnsi="Calibri" w:cs="Calibri"/>
          <w:b/>
          <w:bCs/>
          <w:sz w:val="20"/>
          <w:szCs w:val="20"/>
        </w:rPr>
        <w:t>. Confidentiality</w:t>
      </w:r>
      <w:r w:rsidR="004C7C07" w:rsidRPr="004C7C07">
        <w:rPr>
          <w:rFonts w:ascii="Calibri" w:hAnsi="Calibri" w:cs="Calibri"/>
          <w:sz w:val="20"/>
          <w:szCs w:val="20"/>
        </w:rPr>
        <w:t> </w:t>
      </w:r>
    </w:p>
    <w:p w14:paraId="65989056" w14:textId="77777777" w:rsidR="004C7C07" w:rsidRPr="004C7C07" w:rsidRDefault="004C7C07" w:rsidP="004C7C07">
      <w:pPr>
        <w:rPr>
          <w:rFonts w:ascii="Calibri" w:hAnsi="Calibri" w:cs="Calibri"/>
          <w:sz w:val="20"/>
          <w:szCs w:val="20"/>
        </w:rPr>
      </w:pPr>
      <w:r w:rsidRPr="004C7C07">
        <w:rPr>
          <w:rFonts w:ascii="Calibri" w:hAnsi="Calibri" w:cs="Calibri"/>
          <w:sz w:val="20"/>
          <w:szCs w:val="20"/>
        </w:rPr>
        <w:t>Information will be shared only with those who need to know, in line with data protection laws and safeguarding guidance. </w:t>
      </w:r>
    </w:p>
    <w:p w14:paraId="5A75A0AC" w14:textId="21DAFB95" w:rsidR="00760688" w:rsidRPr="00760688" w:rsidRDefault="00004B9A" w:rsidP="00760688">
      <w:pPr>
        <w:rPr>
          <w:rFonts w:ascii="Calibri" w:hAnsi="Calibri" w:cs="Calibri"/>
          <w:b/>
          <w:bCs/>
          <w:sz w:val="20"/>
          <w:szCs w:val="20"/>
        </w:rPr>
      </w:pPr>
      <w:r>
        <w:rPr>
          <w:rFonts w:ascii="Calibri" w:hAnsi="Calibri" w:cs="Calibri"/>
          <w:b/>
          <w:bCs/>
          <w:sz w:val="20"/>
          <w:szCs w:val="20"/>
        </w:rPr>
        <w:t>7</w:t>
      </w:r>
      <w:r w:rsidR="00760688" w:rsidRPr="00760688">
        <w:rPr>
          <w:rFonts w:ascii="Calibri" w:hAnsi="Calibri" w:cs="Calibri"/>
          <w:b/>
          <w:bCs/>
          <w:sz w:val="20"/>
          <w:szCs w:val="20"/>
        </w:rPr>
        <w:t>. Identifying and Responding to Concerns</w:t>
      </w:r>
    </w:p>
    <w:p w14:paraId="6DA1CABC" w14:textId="05E5CEEC" w:rsidR="00760688" w:rsidRPr="00760688" w:rsidRDefault="00760688" w:rsidP="00760688">
      <w:pPr>
        <w:rPr>
          <w:rFonts w:ascii="Calibri" w:hAnsi="Calibri" w:cs="Calibri"/>
          <w:sz w:val="20"/>
          <w:szCs w:val="20"/>
        </w:rPr>
      </w:pPr>
      <w:r w:rsidRPr="00760688">
        <w:rPr>
          <w:rFonts w:ascii="Calibri" w:hAnsi="Calibri" w:cs="Calibri"/>
          <w:sz w:val="20"/>
          <w:szCs w:val="20"/>
        </w:rPr>
        <w:t xml:space="preserve">All staff at </w:t>
      </w:r>
      <w:r w:rsidR="0008391E">
        <w:rPr>
          <w:rFonts w:ascii="Calibri" w:hAnsi="Calibri" w:cs="Calibri"/>
          <w:sz w:val="20"/>
          <w:szCs w:val="20"/>
        </w:rPr>
        <w:t>MI Education</w:t>
      </w:r>
      <w:r w:rsidRPr="00760688">
        <w:rPr>
          <w:rFonts w:ascii="Calibri" w:hAnsi="Calibri" w:cs="Calibri"/>
          <w:sz w:val="20"/>
          <w:szCs w:val="20"/>
        </w:rPr>
        <w:t xml:space="preserve"> (MI)</w:t>
      </w:r>
      <w:r>
        <w:rPr>
          <w:rFonts w:ascii="Calibri" w:hAnsi="Calibri" w:cs="Calibri"/>
          <w:sz w:val="20"/>
          <w:szCs w:val="20"/>
        </w:rPr>
        <w:t xml:space="preserve"> </w:t>
      </w:r>
      <w:r w:rsidRPr="00760688">
        <w:rPr>
          <w:rFonts w:ascii="Calibri" w:hAnsi="Calibri" w:cs="Calibri"/>
          <w:sz w:val="20"/>
          <w:szCs w:val="20"/>
        </w:rPr>
        <w:t>share responsibility for safeguarding and must remain vigilant to indicators of harm. Staff will be alert to:</w:t>
      </w:r>
    </w:p>
    <w:p w14:paraId="51FA53EB" w14:textId="77777777" w:rsidR="00760688" w:rsidRPr="00760688" w:rsidRDefault="00760688" w:rsidP="00760688">
      <w:pPr>
        <w:pStyle w:val="ListParagraph"/>
        <w:numPr>
          <w:ilvl w:val="0"/>
          <w:numId w:val="40"/>
        </w:numPr>
        <w:rPr>
          <w:rFonts w:ascii="Calibri" w:hAnsi="Calibri" w:cs="Calibri"/>
          <w:sz w:val="20"/>
          <w:szCs w:val="20"/>
        </w:rPr>
      </w:pPr>
      <w:r w:rsidRPr="00760688">
        <w:rPr>
          <w:rFonts w:ascii="Calibri" w:hAnsi="Calibri" w:cs="Calibri"/>
          <w:sz w:val="20"/>
          <w:szCs w:val="20"/>
        </w:rPr>
        <w:t>Signs of abuse, neglect, or emotional distress, including disguised compliance or subtle indicators in non-verbal pupils.</w:t>
      </w:r>
    </w:p>
    <w:p w14:paraId="0B72415B" w14:textId="77777777" w:rsidR="00760688" w:rsidRPr="00760688" w:rsidRDefault="00760688" w:rsidP="00760688">
      <w:pPr>
        <w:pStyle w:val="ListParagraph"/>
        <w:numPr>
          <w:ilvl w:val="0"/>
          <w:numId w:val="40"/>
        </w:numPr>
        <w:rPr>
          <w:rFonts w:ascii="Calibri" w:hAnsi="Calibri" w:cs="Calibri"/>
          <w:sz w:val="20"/>
          <w:szCs w:val="20"/>
        </w:rPr>
      </w:pPr>
      <w:r w:rsidRPr="00760688">
        <w:rPr>
          <w:rFonts w:ascii="Calibri" w:hAnsi="Calibri" w:cs="Calibri"/>
          <w:sz w:val="20"/>
          <w:szCs w:val="20"/>
        </w:rPr>
        <w:t>Behavioural changes that may suggest anxiety, withdrawal, or distress, recognising that for pupils with SEND, such changes may represent communication of harm.</w:t>
      </w:r>
    </w:p>
    <w:p w14:paraId="3941F183" w14:textId="77777777" w:rsidR="00760688" w:rsidRPr="00760688" w:rsidRDefault="00760688" w:rsidP="00760688">
      <w:pPr>
        <w:pStyle w:val="ListParagraph"/>
        <w:numPr>
          <w:ilvl w:val="0"/>
          <w:numId w:val="40"/>
        </w:numPr>
        <w:rPr>
          <w:rFonts w:ascii="Calibri" w:hAnsi="Calibri" w:cs="Calibri"/>
          <w:sz w:val="20"/>
          <w:szCs w:val="20"/>
        </w:rPr>
      </w:pPr>
      <w:r w:rsidRPr="00760688">
        <w:rPr>
          <w:rFonts w:ascii="Calibri" w:hAnsi="Calibri" w:cs="Calibri"/>
          <w:sz w:val="20"/>
          <w:szCs w:val="20"/>
        </w:rPr>
        <w:t>Risks of exploitation, bullying, peer-on-peer abuse, or sexual violence/harassment, recognising that pupils with SEND may find it difficult to disclose or articulate concerns.</w:t>
      </w:r>
    </w:p>
    <w:p w14:paraId="31DB03EF" w14:textId="77777777" w:rsidR="00760688" w:rsidRPr="00760688" w:rsidRDefault="00760688" w:rsidP="00760688">
      <w:pPr>
        <w:pStyle w:val="ListParagraph"/>
        <w:numPr>
          <w:ilvl w:val="0"/>
          <w:numId w:val="40"/>
        </w:numPr>
        <w:rPr>
          <w:rFonts w:ascii="Calibri" w:hAnsi="Calibri" w:cs="Calibri"/>
          <w:sz w:val="20"/>
          <w:szCs w:val="20"/>
        </w:rPr>
      </w:pPr>
      <w:r w:rsidRPr="00760688">
        <w:rPr>
          <w:rFonts w:ascii="Calibri" w:hAnsi="Calibri" w:cs="Calibri"/>
          <w:sz w:val="20"/>
          <w:szCs w:val="20"/>
        </w:rPr>
        <w:t>Concerns relating to online activity, including exposure to grooming, harmful or extremist content, or inappropriate communication.</w:t>
      </w:r>
    </w:p>
    <w:p w14:paraId="3A32BD65" w14:textId="77777777" w:rsidR="00760688" w:rsidRPr="00760688" w:rsidRDefault="00760688" w:rsidP="00760688">
      <w:pPr>
        <w:rPr>
          <w:rFonts w:ascii="Calibri" w:hAnsi="Calibri" w:cs="Calibri"/>
          <w:sz w:val="20"/>
          <w:szCs w:val="20"/>
        </w:rPr>
      </w:pPr>
      <w:r w:rsidRPr="00760688">
        <w:rPr>
          <w:rFonts w:ascii="Calibri" w:hAnsi="Calibri" w:cs="Calibri"/>
          <w:sz w:val="20"/>
          <w:szCs w:val="20"/>
        </w:rPr>
        <w:t>Any safeguarding concern, however small, must be reported immediately to the Designated Safeguarding Lead (DSL) or, in their absence, a Deputy DSL.</w:t>
      </w:r>
    </w:p>
    <w:p w14:paraId="47988FCD" w14:textId="77777777" w:rsidR="00760688" w:rsidRPr="00760688" w:rsidRDefault="00760688" w:rsidP="00760688">
      <w:pPr>
        <w:rPr>
          <w:rFonts w:ascii="Calibri" w:hAnsi="Calibri" w:cs="Calibri"/>
          <w:sz w:val="20"/>
          <w:szCs w:val="20"/>
        </w:rPr>
      </w:pPr>
      <w:r w:rsidRPr="00760688">
        <w:rPr>
          <w:rFonts w:ascii="Calibri" w:hAnsi="Calibri" w:cs="Calibri"/>
          <w:sz w:val="20"/>
          <w:szCs w:val="20"/>
        </w:rPr>
        <w:t>Staff must:</w:t>
      </w:r>
    </w:p>
    <w:p w14:paraId="42D18995" w14:textId="77777777" w:rsidR="00760688" w:rsidRPr="00760688" w:rsidRDefault="00760688" w:rsidP="00760688">
      <w:pPr>
        <w:pStyle w:val="ListParagraph"/>
        <w:numPr>
          <w:ilvl w:val="0"/>
          <w:numId w:val="41"/>
        </w:numPr>
        <w:rPr>
          <w:rFonts w:ascii="Calibri" w:hAnsi="Calibri" w:cs="Calibri"/>
          <w:sz w:val="20"/>
          <w:szCs w:val="20"/>
        </w:rPr>
      </w:pPr>
      <w:r w:rsidRPr="00760688">
        <w:rPr>
          <w:rFonts w:ascii="Calibri" w:hAnsi="Calibri" w:cs="Calibri"/>
          <w:sz w:val="20"/>
          <w:szCs w:val="20"/>
        </w:rPr>
        <w:t>Record the concern as soon as possible and before the end of the day, using clear, factual, and objective language.</w:t>
      </w:r>
    </w:p>
    <w:p w14:paraId="7B97F85C" w14:textId="77777777" w:rsidR="00760688" w:rsidRPr="00760688" w:rsidRDefault="00760688" w:rsidP="00760688">
      <w:pPr>
        <w:pStyle w:val="ListParagraph"/>
        <w:numPr>
          <w:ilvl w:val="0"/>
          <w:numId w:val="41"/>
        </w:numPr>
        <w:rPr>
          <w:rFonts w:ascii="Calibri" w:hAnsi="Calibri" w:cs="Calibri"/>
          <w:sz w:val="20"/>
          <w:szCs w:val="20"/>
        </w:rPr>
      </w:pPr>
      <w:r w:rsidRPr="00760688">
        <w:rPr>
          <w:rFonts w:ascii="Calibri" w:hAnsi="Calibri" w:cs="Calibri"/>
          <w:sz w:val="20"/>
          <w:szCs w:val="20"/>
        </w:rPr>
        <w:t>Avoid asking leading questions or investigating the matter themselves.</w:t>
      </w:r>
    </w:p>
    <w:p w14:paraId="101FDC75" w14:textId="77777777" w:rsidR="00760688" w:rsidRPr="00760688" w:rsidRDefault="00760688" w:rsidP="00760688">
      <w:pPr>
        <w:pStyle w:val="ListParagraph"/>
        <w:numPr>
          <w:ilvl w:val="0"/>
          <w:numId w:val="41"/>
        </w:numPr>
        <w:rPr>
          <w:rFonts w:ascii="Calibri" w:hAnsi="Calibri" w:cs="Calibri"/>
          <w:sz w:val="20"/>
          <w:szCs w:val="20"/>
        </w:rPr>
      </w:pPr>
      <w:r w:rsidRPr="00760688">
        <w:rPr>
          <w:rFonts w:ascii="Calibri" w:hAnsi="Calibri" w:cs="Calibri"/>
          <w:sz w:val="20"/>
          <w:szCs w:val="20"/>
        </w:rPr>
        <w:t>Ensure the pupil feels listened to and supported.</w:t>
      </w:r>
    </w:p>
    <w:p w14:paraId="315931DF" w14:textId="77777777" w:rsidR="00760688" w:rsidRPr="00760688" w:rsidRDefault="00760688" w:rsidP="00760688">
      <w:pPr>
        <w:rPr>
          <w:rFonts w:ascii="Calibri" w:hAnsi="Calibri" w:cs="Calibri"/>
          <w:sz w:val="20"/>
          <w:szCs w:val="20"/>
        </w:rPr>
      </w:pPr>
      <w:r w:rsidRPr="00760688">
        <w:rPr>
          <w:rFonts w:ascii="Calibri" w:hAnsi="Calibri" w:cs="Calibri"/>
          <w:sz w:val="20"/>
          <w:szCs w:val="20"/>
        </w:rPr>
        <w:t>The DSL will assess the information and take appropriate action, following the Local Safeguarding Children Partnership (LSCP) procedures.</w:t>
      </w:r>
    </w:p>
    <w:p w14:paraId="45DB08C9" w14:textId="77777777" w:rsidR="00760688" w:rsidRPr="00760688" w:rsidRDefault="00760688" w:rsidP="00760688">
      <w:pPr>
        <w:rPr>
          <w:rFonts w:ascii="Calibri" w:hAnsi="Calibri" w:cs="Calibri"/>
          <w:sz w:val="20"/>
          <w:szCs w:val="20"/>
        </w:rPr>
      </w:pPr>
      <w:r w:rsidRPr="00760688">
        <w:rPr>
          <w:rFonts w:ascii="Calibri" w:hAnsi="Calibri" w:cs="Calibri"/>
          <w:sz w:val="20"/>
          <w:szCs w:val="20"/>
        </w:rPr>
        <w:t xml:space="preserve">Where a child is at immediate risk of harm, staff must contact </w:t>
      </w:r>
      <w:r>
        <w:rPr>
          <w:rFonts w:ascii="Calibri" w:hAnsi="Calibri" w:cs="Calibri"/>
          <w:sz w:val="20"/>
          <w:szCs w:val="20"/>
        </w:rPr>
        <w:t>the local</w:t>
      </w:r>
      <w:r w:rsidRPr="00760688">
        <w:rPr>
          <w:rFonts w:ascii="Calibri" w:hAnsi="Calibri" w:cs="Calibri"/>
          <w:sz w:val="20"/>
          <w:szCs w:val="20"/>
        </w:rPr>
        <w:t xml:space="preserve"> MASH or the Police without delay.</w:t>
      </w:r>
    </w:p>
    <w:p w14:paraId="7EECD983" w14:textId="77777777" w:rsidR="00760688" w:rsidRPr="00E12BDF" w:rsidRDefault="00760688" w:rsidP="00760688">
      <w:pPr>
        <w:rPr>
          <w:rFonts w:ascii="Calibri" w:hAnsi="Calibri" w:cs="Calibri"/>
          <w:sz w:val="20"/>
          <w:szCs w:val="20"/>
        </w:rPr>
      </w:pPr>
      <w:r w:rsidRPr="00760688">
        <w:rPr>
          <w:rFonts w:ascii="Calibri" w:hAnsi="Calibri" w:cs="Calibri"/>
          <w:sz w:val="20"/>
          <w:szCs w:val="20"/>
        </w:rPr>
        <w:t>All records will be securely stored in the school’s safeguarding system, with restricted access, chronological logging, and regular audit by the DSL to ensure accountability and compliance.</w:t>
      </w:r>
    </w:p>
    <w:p w14:paraId="515DD652" w14:textId="31AC6CE2" w:rsidR="00CB1866" w:rsidRPr="00760688" w:rsidRDefault="00004B9A" w:rsidP="00CB1866">
      <w:pPr>
        <w:rPr>
          <w:rFonts w:ascii="Calibri" w:hAnsi="Calibri" w:cs="Calibri"/>
          <w:b/>
          <w:bCs/>
          <w:sz w:val="20"/>
          <w:szCs w:val="20"/>
        </w:rPr>
      </w:pPr>
      <w:r>
        <w:rPr>
          <w:rFonts w:ascii="Calibri" w:hAnsi="Calibri" w:cs="Calibri"/>
          <w:b/>
          <w:bCs/>
          <w:sz w:val="20"/>
          <w:szCs w:val="20"/>
        </w:rPr>
        <w:t>8</w:t>
      </w:r>
      <w:r w:rsidR="00CB1866" w:rsidRPr="00760688">
        <w:rPr>
          <w:rFonts w:ascii="Calibri" w:hAnsi="Calibri" w:cs="Calibri"/>
          <w:b/>
          <w:bCs/>
          <w:sz w:val="20"/>
          <w:szCs w:val="20"/>
        </w:rPr>
        <w:t>. Safeguarding Principles for Pupils with SEND</w:t>
      </w:r>
    </w:p>
    <w:p w14:paraId="1C51FBD4" w14:textId="1C701EF4" w:rsidR="00760688" w:rsidRPr="00760688" w:rsidRDefault="0008391E" w:rsidP="00760688">
      <w:pPr>
        <w:rPr>
          <w:rFonts w:ascii="Calibri" w:hAnsi="Calibri" w:cs="Calibri"/>
          <w:sz w:val="20"/>
          <w:szCs w:val="20"/>
        </w:rPr>
      </w:pPr>
      <w:r>
        <w:rPr>
          <w:rFonts w:ascii="Calibri" w:hAnsi="Calibri" w:cs="Calibri"/>
          <w:sz w:val="20"/>
          <w:szCs w:val="20"/>
        </w:rPr>
        <w:t>MI Education</w:t>
      </w:r>
      <w:r w:rsidR="00760688" w:rsidRPr="00760688">
        <w:rPr>
          <w:rFonts w:ascii="Calibri" w:hAnsi="Calibri" w:cs="Calibri"/>
          <w:sz w:val="20"/>
          <w:szCs w:val="20"/>
        </w:rPr>
        <w:t xml:space="preserve"> (MI)</w:t>
      </w:r>
      <w:r w:rsidR="00760688">
        <w:rPr>
          <w:rFonts w:ascii="Calibri" w:hAnsi="Calibri" w:cs="Calibri"/>
          <w:sz w:val="20"/>
          <w:szCs w:val="20"/>
        </w:rPr>
        <w:t xml:space="preserve"> </w:t>
      </w:r>
      <w:r w:rsidR="00760688" w:rsidRPr="00760688">
        <w:rPr>
          <w:rFonts w:ascii="Calibri" w:hAnsi="Calibri" w:cs="Calibri"/>
          <w:sz w:val="20"/>
          <w:szCs w:val="20"/>
        </w:rPr>
        <w:t>recognises that pupils with Special Educational Needs and Disabilities (SEND) can face additional safeguarding challenges. These may include difficulties in communication, greater reliance on adults for care, social isolation, or limited awareness of unsafe situations.</w:t>
      </w:r>
    </w:p>
    <w:p w14:paraId="50E3CFD8" w14:textId="77777777" w:rsidR="007055B0" w:rsidRDefault="00760688" w:rsidP="007055B0">
      <w:pPr>
        <w:rPr>
          <w:rFonts w:ascii="Calibri" w:hAnsi="Calibri" w:cs="Calibri"/>
          <w:sz w:val="20"/>
          <w:szCs w:val="20"/>
        </w:rPr>
      </w:pPr>
      <w:r w:rsidRPr="00760688">
        <w:rPr>
          <w:rFonts w:ascii="Calibri" w:hAnsi="Calibri" w:cs="Calibri"/>
          <w:sz w:val="20"/>
          <w:szCs w:val="20"/>
        </w:rPr>
        <w:t>When safeguarding pupils with SEND, staff and leaders will</w:t>
      </w:r>
      <w:r>
        <w:rPr>
          <w:rFonts w:ascii="Calibri" w:hAnsi="Calibri" w:cs="Calibri"/>
          <w:sz w:val="20"/>
          <w:szCs w:val="20"/>
        </w:rPr>
        <w:t>:</w:t>
      </w:r>
    </w:p>
    <w:p w14:paraId="40E69662" w14:textId="5836FF0F" w:rsidR="007055B0" w:rsidRPr="007055B0" w:rsidRDefault="007055B0" w:rsidP="007055B0">
      <w:pPr>
        <w:rPr>
          <w:rFonts w:ascii="Calibri" w:hAnsi="Calibri" w:cs="Calibri"/>
          <w:sz w:val="18"/>
          <w:szCs w:val="18"/>
        </w:rPr>
      </w:pPr>
      <w:r w:rsidRPr="007055B0">
        <w:rPr>
          <w:rFonts w:ascii="Calibri" w:hAnsi="Calibri" w:cs="Calibri"/>
          <w:b/>
          <w:bCs/>
          <w:sz w:val="20"/>
          <w:szCs w:val="20"/>
        </w:rPr>
        <w:t>Understand individual needs and barriers</w:t>
      </w:r>
      <w:r w:rsidRPr="007055B0">
        <w:rPr>
          <w:rFonts w:ascii="Calibri" w:hAnsi="Calibri" w:cs="Calibri"/>
          <w:sz w:val="20"/>
          <w:szCs w:val="20"/>
        </w:rPr>
        <w:t>:</w:t>
      </w:r>
    </w:p>
    <w:p w14:paraId="01FF0209" w14:textId="3F0E400D" w:rsidR="007055B0" w:rsidRPr="007055B0" w:rsidRDefault="007055B0" w:rsidP="007055B0">
      <w:pPr>
        <w:pStyle w:val="ListParagraph"/>
        <w:numPr>
          <w:ilvl w:val="0"/>
          <w:numId w:val="47"/>
        </w:numPr>
        <w:rPr>
          <w:rFonts w:ascii="Calibri" w:hAnsi="Calibri" w:cs="Calibri"/>
          <w:sz w:val="20"/>
          <w:szCs w:val="20"/>
        </w:rPr>
      </w:pPr>
      <w:r w:rsidRPr="007055B0">
        <w:rPr>
          <w:rFonts w:ascii="Calibri" w:hAnsi="Calibri" w:cs="Calibri"/>
          <w:b/>
          <w:bCs/>
          <w:sz w:val="20"/>
          <w:szCs w:val="20"/>
        </w:rPr>
        <w:t>Recognise communication barriers, reliance on adults, or reduced capacity to assess risk.</w:t>
      </w:r>
      <w:r w:rsidRPr="007055B0">
        <w:rPr>
          <w:rFonts w:ascii="Calibri" w:hAnsi="Calibri" w:cs="Calibri"/>
          <w:sz w:val="20"/>
          <w:szCs w:val="20"/>
        </w:rPr>
        <w:br/>
        <w:t>Staff will use individual communication profiles, including symbols, assistive technology, or social stories, to ensure every pupil can express concern, discomfort, or distress.</w:t>
      </w:r>
    </w:p>
    <w:p w14:paraId="2EFDC9AB" w14:textId="41D3EF85" w:rsidR="007055B0" w:rsidRPr="007055B0" w:rsidRDefault="007055B0" w:rsidP="007055B0">
      <w:pPr>
        <w:pStyle w:val="ListParagraph"/>
        <w:numPr>
          <w:ilvl w:val="0"/>
          <w:numId w:val="47"/>
        </w:numPr>
        <w:rPr>
          <w:rFonts w:ascii="Calibri" w:hAnsi="Calibri" w:cs="Calibri"/>
          <w:sz w:val="20"/>
          <w:szCs w:val="20"/>
        </w:rPr>
      </w:pPr>
      <w:r w:rsidRPr="007055B0">
        <w:rPr>
          <w:rFonts w:ascii="Calibri" w:hAnsi="Calibri" w:cs="Calibri"/>
          <w:b/>
          <w:bCs/>
          <w:sz w:val="20"/>
          <w:szCs w:val="20"/>
        </w:rPr>
        <w:t>Consider pupils’ potential lack of awareness of unsafe behaviours, relationships, or exploitation.</w:t>
      </w:r>
      <w:r w:rsidRPr="007055B0">
        <w:rPr>
          <w:rFonts w:ascii="Calibri" w:hAnsi="Calibri" w:cs="Calibri"/>
          <w:sz w:val="20"/>
          <w:szCs w:val="20"/>
        </w:rPr>
        <w:br/>
        <w:t>This includes vulnerability to online grooming, peer pressure, or inappropriate physical contact. Staff will be trained to recognise non-verbal indicators and behavioural changes that may signal harm.</w:t>
      </w:r>
    </w:p>
    <w:p w14:paraId="26A54014" w14:textId="6D637691" w:rsidR="007055B0" w:rsidRPr="007055B0" w:rsidRDefault="007055B0" w:rsidP="007055B0">
      <w:pPr>
        <w:rPr>
          <w:rFonts w:ascii="Calibri" w:hAnsi="Calibri" w:cs="Calibri"/>
          <w:b/>
          <w:bCs/>
          <w:sz w:val="20"/>
          <w:szCs w:val="20"/>
        </w:rPr>
      </w:pPr>
      <w:r w:rsidRPr="007055B0">
        <w:rPr>
          <w:rFonts w:ascii="Calibri" w:hAnsi="Calibri" w:cs="Calibri"/>
          <w:b/>
          <w:bCs/>
          <w:sz w:val="20"/>
          <w:szCs w:val="20"/>
        </w:rPr>
        <w:t>Draw on leaders’ insights:</w:t>
      </w:r>
    </w:p>
    <w:p w14:paraId="592E7A04" w14:textId="31142E49" w:rsidR="007055B0" w:rsidRPr="007055B0" w:rsidRDefault="007055B0" w:rsidP="007055B0">
      <w:pPr>
        <w:pStyle w:val="ListParagraph"/>
        <w:numPr>
          <w:ilvl w:val="0"/>
          <w:numId w:val="48"/>
        </w:numPr>
        <w:rPr>
          <w:rFonts w:ascii="Calibri" w:hAnsi="Calibri" w:cs="Calibri"/>
          <w:sz w:val="20"/>
          <w:szCs w:val="20"/>
        </w:rPr>
      </w:pPr>
      <w:r w:rsidRPr="007055B0">
        <w:rPr>
          <w:rFonts w:ascii="Calibri" w:hAnsi="Calibri" w:cs="Calibri"/>
          <w:b/>
          <w:bCs/>
          <w:sz w:val="20"/>
          <w:szCs w:val="20"/>
        </w:rPr>
        <w:t>Maintain detailed pupil safeguarding profiles</w:t>
      </w:r>
      <w:r w:rsidRPr="007055B0">
        <w:rPr>
          <w:rFonts w:ascii="Calibri" w:hAnsi="Calibri" w:cs="Calibri"/>
          <w:sz w:val="20"/>
          <w:szCs w:val="20"/>
        </w:rPr>
        <w:t xml:space="preserve"> that record individual needs, communication methods, and known risks.</w:t>
      </w:r>
      <w:r w:rsidRPr="007055B0">
        <w:rPr>
          <w:rFonts w:ascii="Calibri" w:hAnsi="Calibri" w:cs="Calibri"/>
          <w:sz w:val="20"/>
          <w:szCs w:val="20"/>
        </w:rPr>
        <w:br/>
        <w:t>These are regularly reviewed by the DSL and SENCO to ensure risk management is current and contextual.</w:t>
      </w:r>
    </w:p>
    <w:p w14:paraId="670BD493" w14:textId="3B5A6E93" w:rsidR="007055B0" w:rsidRPr="007055B0" w:rsidRDefault="007055B0" w:rsidP="007055B0">
      <w:pPr>
        <w:pStyle w:val="ListParagraph"/>
        <w:numPr>
          <w:ilvl w:val="0"/>
          <w:numId w:val="48"/>
        </w:numPr>
        <w:rPr>
          <w:rFonts w:ascii="Calibri" w:hAnsi="Calibri" w:cs="Calibri"/>
          <w:sz w:val="20"/>
          <w:szCs w:val="20"/>
        </w:rPr>
      </w:pPr>
      <w:r w:rsidRPr="007055B0">
        <w:rPr>
          <w:rFonts w:ascii="Calibri" w:hAnsi="Calibri" w:cs="Calibri"/>
          <w:b/>
          <w:bCs/>
          <w:sz w:val="20"/>
          <w:szCs w:val="20"/>
        </w:rPr>
        <w:t>Work collaboratively with parents, carers, and external specialists</w:t>
      </w:r>
      <w:r w:rsidRPr="007055B0">
        <w:rPr>
          <w:rFonts w:ascii="Calibri" w:hAnsi="Calibri" w:cs="Calibri"/>
          <w:sz w:val="20"/>
          <w:szCs w:val="20"/>
        </w:rPr>
        <w:t>, including speech and language therapists and educational psychologists, to strengthen protective strategies.</w:t>
      </w:r>
    </w:p>
    <w:p w14:paraId="69E0B86B" w14:textId="55CD5AC3" w:rsidR="007055B0" w:rsidRPr="007055B0" w:rsidRDefault="007055B0" w:rsidP="007055B0">
      <w:pPr>
        <w:rPr>
          <w:rFonts w:ascii="Calibri" w:hAnsi="Calibri" w:cs="Calibri"/>
          <w:b/>
          <w:bCs/>
          <w:sz w:val="20"/>
          <w:szCs w:val="20"/>
        </w:rPr>
      </w:pPr>
      <w:r w:rsidRPr="007055B0">
        <w:rPr>
          <w:rFonts w:ascii="Calibri" w:hAnsi="Calibri" w:cs="Calibri"/>
          <w:b/>
          <w:bCs/>
          <w:sz w:val="20"/>
          <w:szCs w:val="20"/>
        </w:rPr>
        <w:t>Tailor safeguarding education:</w:t>
      </w:r>
    </w:p>
    <w:p w14:paraId="4BE70589" w14:textId="26C89048" w:rsidR="007055B0" w:rsidRPr="007055B0" w:rsidRDefault="007055B0" w:rsidP="007055B0">
      <w:pPr>
        <w:pStyle w:val="ListParagraph"/>
        <w:numPr>
          <w:ilvl w:val="0"/>
          <w:numId w:val="49"/>
        </w:numPr>
        <w:rPr>
          <w:rFonts w:ascii="Calibri" w:hAnsi="Calibri" w:cs="Calibri"/>
          <w:sz w:val="20"/>
          <w:szCs w:val="20"/>
        </w:rPr>
      </w:pPr>
      <w:r w:rsidRPr="007055B0">
        <w:rPr>
          <w:rFonts w:ascii="Calibri" w:hAnsi="Calibri" w:cs="Calibri"/>
          <w:b/>
          <w:bCs/>
          <w:sz w:val="20"/>
          <w:szCs w:val="20"/>
        </w:rPr>
        <w:t>Provide differentiated and accessible safeguarding education</w:t>
      </w:r>
      <w:r w:rsidRPr="007055B0">
        <w:rPr>
          <w:rFonts w:ascii="Calibri" w:hAnsi="Calibri" w:cs="Calibri"/>
          <w:sz w:val="20"/>
          <w:szCs w:val="20"/>
        </w:rPr>
        <w:t xml:space="preserve"> on personal safety, consent, healthy relationships, and online behaviour.</w:t>
      </w:r>
      <w:r w:rsidRPr="007055B0">
        <w:rPr>
          <w:rFonts w:ascii="Calibri" w:hAnsi="Calibri" w:cs="Calibri"/>
          <w:sz w:val="20"/>
          <w:szCs w:val="20"/>
        </w:rPr>
        <w:br/>
        <w:t>This may involve visuals, repetition, modelling, role-play, and scenario-based learning to reinforce safe decision-making and help pupils understand boundaries.</w:t>
      </w:r>
    </w:p>
    <w:p w14:paraId="78CC3574" w14:textId="7CBA0ADA" w:rsidR="007055B0" w:rsidRPr="007055B0" w:rsidRDefault="007055B0" w:rsidP="007055B0">
      <w:pPr>
        <w:pStyle w:val="ListParagraph"/>
        <w:numPr>
          <w:ilvl w:val="0"/>
          <w:numId w:val="49"/>
        </w:numPr>
        <w:rPr>
          <w:rFonts w:ascii="Calibri" w:hAnsi="Calibri" w:cs="Calibri"/>
          <w:sz w:val="20"/>
          <w:szCs w:val="20"/>
        </w:rPr>
      </w:pPr>
      <w:r w:rsidRPr="007055B0">
        <w:rPr>
          <w:rFonts w:ascii="Calibri" w:hAnsi="Calibri" w:cs="Calibri"/>
          <w:b/>
          <w:bCs/>
          <w:sz w:val="20"/>
          <w:szCs w:val="20"/>
        </w:rPr>
        <w:t>Empower pupil voice.</w:t>
      </w:r>
      <w:r w:rsidRPr="007055B0">
        <w:rPr>
          <w:rFonts w:ascii="Calibri" w:hAnsi="Calibri" w:cs="Calibri"/>
          <w:sz w:val="20"/>
          <w:szCs w:val="20"/>
        </w:rPr>
        <w:br/>
        <w:t>Staff ensure that pupils understand who they can talk to, how to ask for help, and that their concerns will be taken seriously.</w:t>
      </w:r>
    </w:p>
    <w:p w14:paraId="5106B9A1" w14:textId="0475A618" w:rsidR="004E6278" w:rsidRDefault="004E6278" w:rsidP="004E6278">
      <w:pPr>
        <w:rPr>
          <w:rFonts w:ascii="Calibri" w:hAnsi="Calibri" w:cs="Calibri"/>
          <w:sz w:val="20"/>
          <w:szCs w:val="20"/>
        </w:rPr>
      </w:pPr>
      <w:r w:rsidRPr="004E6278">
        <w:rPr>
          <w:rFonts w:ascii="Calibri" w:hAnsi="Calibri" w:cs="Calibri"/>
          <w:sz w:val="20"/>
          <w:szCs w:val="20"/>
        </w:rPr>
        <w:t>Concerns must be reported immediately to the DSL, who will follow LSCP procedures. Records will be securely stored on the safeguarding system.</w:t>
      </w:r>
    </w:p>
    <w:p w14:paraId="5AA5B86F" w14:textId="4964E240" w:rsidR="0001308D" w:rsidRPr="0001308D" w:rsidRDefault="00004B9A" w:rsidP="0001308D">
      <w:pPr>
        <w:rPr>
          <w:rFonts w:ascii="Calibri" w:hAnsi="Calibri" w:cs="Calibri"/>
          <w:b/>
          <w:bCs/>
          <w:sz w:val="20"/>
          <w:szCs w:val="20"/>
        </w:rPr>
      </w:pPr>
      <w:r>
        <w:rPr>
          <w:rFonts w:ascii="Calibri" w:hAnsi="Calibri" w:cs="Calibri"/>
          <w:b/>
          <w:bCs/>
          <w:sz w:val="20"/>
          <w:szCs w:val="20"/>
        </w:rPr>
        <w:t>9</w:t>
      </w:r>
      <w:r w:rsidR="0001308D" w:rsidRPr="0001308D">
        <w:rPr>
          <w:rFonts w:ascii="Calibri" w:hAnsi="Calibri" w:cs="Calibri"/>
          <w:b/>
          <w:bCs/>
          <w:sz w:val="20"/>
          <w:szCs w:val="20"/>
        </w:rPr>
        <w:t>. Creating a Safe Culture</w:t>
      </w:r>
    </w:p>
    <w:p w14:paraId="21BD8FE3" w14:textId="49C0A11C" w:rsidR="0001308D" w:rsidRPr="0001308D" w:rsidRDefault="0008391E" w:rsidP="0001308D">
      <w:pPr>
        <w:rPr>
          <w:rFonts w:ascii="Calibri" w:hAnsi="Calibri" w:cs="Calibri"/>
          <w:sz w:val="20"/>
          <w:szCs w:val="20"/>
        </w:rPr>
      </w:pPr>
      <w:r>
        <w:rPr>
          <w:rFonts w:ascii="Calibri" w:hAnsi="Calibri" w:cs="Calibri"/>
          <w:sz w:val="20"/>
          <w:szCs w:val="20"/>
        </w:rPr>
        <w:t>MI Education</w:t>
      </w:r>
      <w:r w:rsidR="0001308D" w:rsidRPr="0001308D">
        <w:rPr>
          <w:rFonts w:ascii="Calibri" w:hAnsi="Calibri" w:cs="Calibri"/>
          <w:sz w:val="20"/>
          <w:szCs w:val="20"/>
        </w:rPr>
        <w:t xml:space="preserve"> (MI)</w:t>
      </w:r>
      <w:r w:rsidR="0001308D">
        <w:rPr>
          <w:rFonts w:ascii="Calibri" w:hAnsi="Calibri" w:cs="Calibri"/>
          <w:sz w:val="20"/>
          <w:szCs w:val="20"/>
        </w:rPr>
        <w:t xml:space="preserve"> </w:t>
      </w:r>
      <w:r w:rsidR="0001308D" w:rsidRPr="0001308D">
        <w:rPr>
          <w:rFonts w:ascii="Calibri" w:hAnsi="Calibri" w:cs="Calibri"/>
          <w:sz w:val="20"/>
          <w:szCs w:val="20"/>
        </w:rPr>
        <w:t>is committed to maintaining a culture of vigilance, openness, and accountability in which safeguarding is integral to every aspect of school life.</w:t>
      </w:r>
    </w:p>
    <w:p w14:paraId="0045C864" w14:textId="77777777" w:rsidR="0001308D" w:rsidRPr="0001308D" w:rsidRDefault="0001308D" w:rsidP="0001308D">
      <w:pPr>
        <w:rPr>
          <w:rFonts w:ascii="Calibri" w:hAnsi="Calibri" w:cs="Calibri"/>
          <w:sz w:val="20"/>
          <w:szCs w:val="20"/>
        </w:rPr>
      </w:pPr>
      <w:r w:rsidRPr="0001308D">
        <w:rPr>
          <w:rFonts w:ascii="Calibri" w:hAnsi="Calibri" w:cs="Calibri"/>
          <w:sz w:val="20"/>
          <w:szCs w:val="20"/>
        </w:rPr>
        <w:t>All staff understand that safeguarding is everyone’s responsibility and that pupils with SEND may require additional, proactive measures to stay safe.</w:t>
      </w:r>
    </w:p>
    <w:p w14:paraId="04A34022"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Recruitment:</w:t>
      </w:r>
    </w:p>
    <w:p w14:paraId="7EADA3AA" w14:textId="77777777" w:rsidR="0001308D" w:rsidRPr="0001308D" w:rsidRDefault="0001308D" w:rsidP="0001308D">
      <w:pPr>
        <w:pStyle w:val="ListParagraph"/>
        <w:numPr>
          <w:ilvl w:val="0"/>
          <w:numId w:val="50"/>
        </w:numPr>
        <w:rPr>
          <w:rFonts w:ascii="Calibri" w:hAnsi="Calibri" w:cs="Calibri"/>
          <w:sz w:val="20"/>
          <w:szCs w:val="20"/>
        </w:rPr>
      </w:pPr>
      <w:r w:rsidRPr="0001308D">
        <w:rPr>
          <w:rFonts w:ascii="Calibri" w:hAnsi="Calibri" w:cs="Calibri"/>
          <w:sz w:val="20"/>
          <w:szCs w:val="20"/>
        </w:rPr>
        <w:t>Safer recruitment procedures are followed for all appointments, in line with Part 3 of Keeping Children Safe in Education (2025).</w:t>
      </w:r>
    </w:p>
    <w:p w14:paraId="73FD9961" w14:textId="77777777" w:rsidR="0001308D" w:rsidRPr="0001308D" w:rsidRDefault="0001308D" w:rsidP="0001308D">
      <w:pPr>
        <w:pStyle w:val="ListParagraph"/>
        <w:numPr>
          <w:ilvl w:val="0"/>
          <w:numId w:val="50"/>
        </w:numPr>
        <w:rPr>
          <w:rFonts w:ascii="Calibri" w:hAnsi="Calibri" w:cs="Calibri"/>
          <w:sz w:val="20"/>
          <w:szCs w:val="20"/>
        </w:rPr>
      </w:pPr>
      <w:r w:rsidRPr="0001308D">
        <w:rPr>
          <w:rFonts w:ascii="Calibri" w:hAnsi="Calibri" w:cs="Calibri"/>
          <w:sz w:val="20"/>
          <w:szCs w:val="20"/>
        </w:rPr>
        <w:t>All pre-employment checks, including DBS, barred list, and reference verification, are recorded on the Single Central Record (SCR).</w:t>
      </w:r>
    </w:p>
    <w:p w14:paraId="7BA69C51" w14:textId="77777777" w:rsidR="0001308D" w:rsidRPr="0001308D" w:rsidRDefault="0001308D" w:rsidP="0001308D">
      <w:pPr>
        <w:pStyle w:val="ListParagraph"/>
        <w:numPr>
          <w:ilvl w:val="0"/>
          <w:numId w:val="50"/>
        </w:numPr>
        <w:rPr>
          <w:rFonts w:ascii="Calibri" w:hAnsi="Calibri" w:cs="Calibri"/>
          <w:sz w:val="20"/>
          <w:szCs w:val="20"/>
        </w:rPr>
      </w:pPr>
      <w:r w:rsidRPr="0001308D">
        <w:rPr>
          <w:rFonts w:ascii="Calibri" w:hAnsi="Calibri" w:cs="Calibri"/>
          <w:sz w:val="20"/>
          <w:szCs w:val="20"/>
        </w:rPr>
        <w:t>Recruitment panels include at least one member trained in safer recruitment.</w:t>
      </w:r>
    </w:p>
    <w:p w14:paraId="290ACA19"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Training:</w:t>
      </w:r>
    </w:p>
    <w:p w14:paraId="49824E06" w14:textId="77777777" w:rsidR="0001308D" w:rsidRPr="0001308D" w:rsidRDefault="0001308D" w:rsidP="0001308D">
      <w:pPr>
        <w:pStyle w:val="ListParagraph"/>
        <w:numPr>
          <w:ilvl w:val="0"/>
          <w:numId w:val="51"/>
        </w:numPr>
        <w:rPr>
          <w:rFonts w:ascii="Calibri" w:hAnsi="Calibri" w:cs="Calibri"/>
          <w:sz w:val="20"/>
          <w:szCs w:val="20"/>
        </w:rPr>
      </w:pPr>
      <w:r w:rsidRPr="0001308D">
        <w:rPr>
          <w:rFonts w:ascii="Calibri" w:hAnsi="Calibri" w:cs="Calibri"/>
          <w:sz w:val="20"/>
          <w:szCs w:val="20"/>
        </w:rPr>
        <w:t>All staff receive annual safeguarding and child protection training, including SEND-specific modules focused on communication barriers, dependency risks, and contextual safeguarding.</w:t>
      </w:r>
    </w:p>
    <w:p w14:paraId="16B96C42" w14:textId="77777777" w:rsidR="0001308D" w:rsidRPr="0001308D" w:rsidRDefault="0001308D" w:rsidP="0001308D">
      <w:pPr>
        <w:pStyle w:val="ListParagraph"/>
        <w:numPr>
          <w:ilvl w:val="0"/>
          <w:numId w:val="51"/>
        </w:numPr>
        <w:rPr>
          <w:rFonts w:ascii="Calibri" w:hAnsi="Calibri" w:cs="Calibri"/>
          <w:sz w:val="20"/>
          <w:szCs w:val="20"/>
        </w:rPr>
      </w:pPr>
      <w:r w:rsidRPr="0001308D">
        <w:rPr>
          <w:rFonts w:ascii="Calibri" w:hAnsi="Calibri" w:cs="Calibri"/>
          <w:sz w:val="20"/>
          <w:szCs w:val="20"/>
        </w:rPr>
        <w:t>The DSL, Deputies, and senior leaders receive advanced safeguarding training every two years and provide regular updates through staff briefings and bulletins.</w:t>
      </w:r>
    </w:p>
    <w:p w14:paraId="1ECC66C5"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Supervision:</w:t>
      </w:r>
    </w:p>
    <w:p w14:paraId="6F968C4B" w14:textId="77777777" w:rsidR="0001308D" w:rsidRPr="0001308D" w:rsidRDefault="0001308D" w:rsidP="0001308D">
      <w:pPr>
        <w:pStyle w:val="ListParagraph"/>
        <w:numPr>
          <w:ilvl w:val="0"/>
          <w:numId w:val="52"/>
        </w:numPr>
        <w:rPr>
          <w:rFonts w:ascii="Calibri" w:hAnsi="Calibri" w:cs="Calibri"/>
          <w:sz w:val="20"/>
          <w:szCs w:val="20"/>
        </w:rPr>
      </w:pPr>
      <w:r w:rsidRPr="0001308D">
        <w:rPr>
          <w:rFonts w:ascii="Calibri" w:hAnsi="Calibri" w:cs="Calibri"/>
          <w:sz w:val="20"/>
          <w:szCs w:val="20"/>
        </w:rPr>
        <w:t>Staff have access to regular reflective supervision with the DSL or line manager to discuss concerns, emotional impact, and case management.</w:t>
      </w:r>
    </w:p>
    <w:p w14:paraId="3F1D6A0B" w14:textId="77777777" w:rsidR="0001308D" w:rsidRPr="0001308D" w:rsidRDefault="0001308D" w:rsidP="0001308D">
      <w:pPr>
        <w:pStyle w:val="ListParagraph"/>
        <w:numPr>
          <w:ilvl w:val="0"/>
          <w:numId w:val="52"/>
        </w:numPr>
        <w:rPr>
          <w:rFonts w:ascii="Calibri" w:hAnsi="Calibri" w:cs="Calibri"/>
          <w:sz w:val="20"/>
          <w:szCs w:val="20"/>
        </w:rPr>
      </w:pPr>
      <w:r w:rsidRPr="0001308D">
        <w:rPr>
          <w:rFonts w:ascii="Calibri" w:hAnsi="Calibri" w:cs="Calibri"/>
          <w:sz w:val="20"/>
          <w:szCs w:val="20"/>
        </w:rPr>
        <w:t>The school recognises that safeguarding can be emotionally demanding and ensures supervision supports both staff wellbeing and safeguarding effectiveness.</w:t>
      </w:r>
    </w:p>
    <w:p w14:paraId="7251B8A7"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Curriculum:</w:t>
      </w:r>
    </w:p>
    <w:p w14:paraId="79434104" w14:textId="77777777" w:rsidR="0001308D" w:rsidRPr="0001308D" w:rsidRDefault="0001308D" w:rsidP="0001308D">
      <w:pPr>
        <w:pStyle w:val="ListParagraph"/>
        <w:numPr>
          <w:ilvl w:val="0"/>
          <w:numId w:val="53"/>
        </w:numPr>
        <w:rPr>
          <w:rFonts w:ascii="Calibri" w:hAnsi="Calibri" w:cs="Calibri"/>
          <w:sz w:val="20"/>
          <w:szCs w:val="20"/>
        </w:rPr>
      </w:pPr>
      <w:r w:rsidRPr="0001308D">
        <w:rPr>
          <w:rFonts w:ascii="Calibri" w:hAnsi="Calibri" w:cs="Calibri"/>
          <w:sz w:val="20"/>
          <w:szCs w:val="20"/>
        </w:rPr>
        <w:t>Safeguarding, online safety, and protective behaviours are embedded across the curriculum and reinforced through PSHE, RSE, Computing, and Assemblies.</w:t>
      </w:r>
    </w:p>
    <w:p w14:paraId="27926F9E" w14:textId="24ABEED7" w:rsidR="0001308D" w:rsidRPr="0001308D" w:rsidRDefault="0001308D" w:rsidP="0001308D">
      <w:pPr>
        <w:pStyle w:val="ListParagraph"/>
        <w:numPr>
          <w:ilvl w:val="0"/>
          <w:numId w:val="53"/>
        </w:numPr>
        <w:rPr>
          <w:rFonts w:ascii="Calibri" w:hAnsi="Calibri" w:cs="Calibri"/>
          <w:sz w:val="20"/>
          <w:szCs w:val="20"/>
        </w:rPr>
      </w:pPr>
      <w:r w:rsidRPr="0001308D">
        <w:rPr>
          <w:rFonts w:ascii="Calibri" w:hAnsi="Calibri" w:cs="Calibri"/>
          <w:sz w:val="20"/>
          <w:szCs w:val="20"/>
        </w:rPr>
        <w:t>Pupils are taught about consent, boundaries, and managing risk through clear, accessible, and differentiated approaches, including visuals, modelling, and role-play.</w:t>
      </w:r>
    </w:p>
    <w:p w14:paraId="37D0BCB7" w14:textId="77777777" w:rsidR="0001308D" w:rsidRPr="0001308D" w:rsidRDefault="0001308D" w:rsidP="0001308D">
      <w:pPr>
        <w:pStyle w:val="ListParagraph"/>
        <w:numPr>
          <w:ilvl w:val="0"/>
          <w:numId w:val="53"/>
        </w:numPr>
        <w:rPr>
          <w:rFonts w:ascii="Calibri" w:hAnsi="Calibri" w:cs="Calibri"/>
          <w:sz w:val="20"/>
          <w:szCs w:val="20"/>
        </w:rPr>
      </w:pPr>
      <w:r w:rsidRPr="0001308D">
        <w:rPr>
          <w:rFonts w:ascii="Calibri" w:hAnsi="Calibri" w:cs="Calibri"/>
          <w:sz w:val="20"/>
          <w:szCs w:val="20"/>
        </w:rPr>
        <w:t>SEND learners receive adapted resources to ensure they can recognise unsafe situations, communicate concerns, and seek help confidently.</w:t>
      </w:r>
    </w:p>
    <w:p w14:paraId="2612F6D9"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Culture of Vigilance:</w:t>
      </w:r>
    </w:p>
    <w:p w14:paraId="24398E1E" w14:textId="77777777" w:rsidR="0001308D" w:rsidRPr="0001308D" w:rsidRDefault="0001308D" w:rsidP="0001308D">
      <w:pPr>
        <w:pStyle w:val="ListParagraph"/>
        <w:numPr>
          <w:ilvl w:val="0"/>
          <w:numId w:val="54"/>
        </w:numPr>
        <w:rPr>
          <w:rFonts w:ascii="Calibri" w:hAnsi="Calibri" w:cs="Calibri"/>
          <w:sz w:val="20"/>
          <w:szCs w:val="20"/>
        </w:rPr>
      </w:pPr>
      <w:r w:rsidRPr="0001308D">
        <w:rPr>
          <w:rFonts w:ascii="Calibri" w:hAnsi="Calibri" w:cs="Calibri"/>
          <w:sz w:val="20"/>
          <w:szCs w:val="20"/>
        </w:rPr>
        <w:t>Leaders model transparency and reflective practice.</w:t>
      </w:r>
    </w:p>
    <w:p w14:paraId="604B2B58" w14:textId="77777777" w:rsidR="0001308D" w:rsidRPr="0001308D" w:rsidRDefault="0001308D" w:rsidP="0001308D">
      <w:pPr>
        <w:pStyle w:val="ListParagraph"/>
        <w:numPr>
          <w:ilvl w:val="0"/>
          <w:numId w:val="54"/>
        </w:numPr>
        <w:rPr>
          <w:rFonts w:ascii="Calibri" w:hAnsi="Calibri" w:cs="Calibri"/>
          <w:sz w:val="20"/>
          <w:szCs w:val="20"/>
        </w:rPr>
      </w:pPr>
      <w:r w:rsidRPr="0001308D">
        <w:rPr>
          <w:rFonts w:ascii="Calibri" w:hAnsi="Calibri" w:cs="Calibri"/>
          <w:sz w:val="20"/>
          <w:szCs w:val="20"/>
        </w:rPr>
        <w:t>Safeguarding discussions form part of all team meetings and leadership decisions.</w:t>
      </w:r>
    </w:p>
    <w:p w14:paraId="7C4CBA15" w14:textId="03C2D072" w:rsidR="0001308D" w:rsidRPr="0001308D" w:rsidRDefault="0001308D" w:rsidP="0001308D">
      <w:pPr>
        <w:pStyle w:val="ListParagraph"/>
        <w:numPr>
          <w:ilvl w:val="0"/>
          <w:numId w:val="54"/>
        </w:numPr>
        <w:rPr>
          <w:rFonts w:ascii="Calibri" w:hAnsi="Calibri" w:cs="Calibri"/>
          <w:sz w:val="20"/>
          <w:szCs w:val="20"/>
        </w:rPr>
      </w:pPr>
      <w:r w:rsidRPr="0001308D">
        <w:rPr>
          <w:rFonts w:ascii="Calibri" w:hAnsi="Calibri" w:cs="Calibri"/>
          <w:sz w:val="20"/>
          <w:szCs w:val="20"/>
        </w:rPr>
        <w:t>The DSL monitors safeguarding patterns and uses data to improve training, prevention, and early intervention.</w:t>
      </w:r>
    </w:p>
    <w:p w14:paraId="1DB04E38" w14:textId="57F4AB1B" w:rsidR="00CB1866" w:rsidRPr="004E6278" w:rsidRDefault="00CB1866" w:rsidP="00760688">
      <w:pPr>
        <w:rPr>
          <w:rFonts w:ascii="Calibri" w:hAnsi="Calibri" w:cs="Calibri"/>
          <w:b/>
          <w:bCs/>
          <w:sz w:val="20"/>
          <w:szCs w:val="20"/>
        </w:rPr>
      </w:pPr>
      <w:r w:rsidRPr="004E6278">
        <w:rPr>
          <w:rFonts w:ascii="Calibri" w:hAnsi="Calibri" w:cs="Calibri"/>
          <w:b/>
          <w:bCs/>
          <w:sz w:val="20"/>
          <w:szCs w:val="20"/>
        </w:rPr>
        <w:t>Prevent Duty</w:t>
      </w:r>
      <w:r w:rsidR="00B8201B">
        <w:rPr>
          <w:rFonts w:ascii="Calibri" w:hAnsi="Calibri" w:cs="Calibri"/>
          <w:b/>
          <w:bCs/>
          <w:sz w:val="20"/>
          <w:szCs w:val="20"/>
        </w:rPr>
        <w:t>:</w:t>
      </w:r>
    </w:p>
    <w:p w14:paraId="4CC90249" w14:textId="77777777" w:rsidR="00B8201B" w:rsidRDefault="00B8201B" w:rsidP="00CB1866">
      <w:pPr>
        <w:rPr>
          <w:rFonts w:ascii="Calibri" w:hAnsi="Calibri" w:cs="Calibri"/>
          <w:sz w:val="20"/>
          <w:szCs w:val="20"/>
        </w:rPr>
      </w:pPr>
      <w:r w:rsidRPr="00B8201B">
        <w:rPr>
          <w:rFonts w:ascii="Calibri" w:hAnsi="Calibri" w:cs="Calibri"/>
          <w:sz w:val="20"/>
          <w:szCs w:val="20"/>
        </w:rPr>
        <w:t>MI Education (MI) fulfils its statutory Prevent Duty under the Counter</w:t>
      </w:r>
      <w:r w:rsidRPr="00B8201B">
        <w:rPr>
          <w:rFonts w:ascii="Cambria Math" w:hAnsi="Cambria Math" w:cs="Cambria Math"/>
          <w:sz w:val="20"/>
          <w:szCs w:val="20"/>
        </w:rPr>
        <w:t>‑</w:t>
      </w:r>
      <w:r w:rsidRPr="00B8201B">
        <w:rPr>
          <w:rFonts w:ascii="Calibri" w:hAnsi="Calibri" w:cs="Calibri"/>
          <w:sz w:val="20"/>
          <w:szCs w:val="20"/>
        </w:rPr>
        <w:t>Terrorism and Security Act (2015, updated 2023) by ensuring that all staff receive Prevent awareness training and by appointing the DSL as the Prevent Lead. Prevent risks are incorporated into the school’s safeguarding risk assessment and curriculum planning. Concerns about radicalisation are referred to the DSL, who liaises with the local Channel Panel when required. MI implements the Prevent Duty by addressing the ideological causes of terrorism, reducing permissive environments, training staff in proportion to local risk, and maintaining robust risk</w:t>
      </w:r>
      <w:r w:rsidRPr="00B8201B">
        <w:rPr>
          <w:rFonts w:ascii="Cambria Math" w:hAnsi="Cambria Math" w:cs="Cambria Math"/>
          <w:sz w:val="20"/>
          <w:szCs w:val="20"/>
        </w:rPr>
        <w:t>‑</w:t>
      </w:r>
      <w:r w:rsidRPr="00B8201B">
        <w:rPr>
          <w:rFonts w:ascii="Calibri" w:hAnsi="Calibri" w:cs="Calibri"/>
          <w:sz w:val="20"/>
          <w:szCs w:val="20"/>
        </w:rPr>
        <w:t>assessment and referral pathways, including Channel. The Prevent Lead receives in</w:t>
      </w:r>
      <w:r w:rsidRPr="00B8201B">
        <w:rPr>
          <w:rFonts w:ascii="Cambria Math" w:hAnsi="Cambria Math" w:cs="Cambria Math"/>
          <w:sz w:val="20"/>
          <w:szCs w:val="20"/>
        </w:rPr>
        <w:t>‑</w:t>
      </w:r>
      <w:r w:rsidRPr="00B8201B">
        <w:rPr>
          <w:rFonts w:ascii="Calibri" w:hAnsi="Calibri" w:cs="Calibri"/>
          <w:sz w:val="20"/>
          <w:szCs w:val="20"/>
        </w:rPr>
        <w:t>depth ideology training and provides support to staff with casework.</w:t>
      </w:r>
    </w:p>
    <w:p w14:paraId="7E6AB079" w14:textId="38BC24C9" w:rsidR="00B8201B" w:rsidRPr="00B8201B" w:rsidRDefault="00B8201B" w:rsidP="00B8201B">
      <w:pPr>
        <w:rPr>
          <w:rFonts w:ascii="Calibri" w:hAnsi="Calibri" w:cs="Calibri"/>
          <w:b/>
          <w:bCs/>
          <w:sz w:val="20"/>
          <w:szCs w:val="20"/>
        </w:rPr>
      </w:pPr>
      <w:r w:rsidRPr="00B8201B">
        <w:rPr>
          <w:rFonts w:ascii="Calibri" w:hAnsi="Calibri" w:cs="Calibri"/>
          <w:b/>
          <w:bCs/>
          <w:sz w:val="20"/>
          <w:szCs w:val="20"/>
        </w:rPr>
        <w:t>Search, screen, confiscate</w:t>
      </w:r>
      <w:r>
        <w:rPr>
          <w:rFonts w:ascii="Calibri" w:hAnsi="Calibri" w:cs="Calibri"/>
          <w:b/>
          <w:bCs/>
          <w:sz w:val="20"/>
          <w:szCs w:val="20"/>
        </w:rPr>
        <w:t>:</w:t>
      </w:r>
    </w:p>
    <w:p w14:paraId="2A076396" w14:textId="05C856F2" w:rsidR="00B8201B" w:rsidRDefault="00B8201B" w:rsidP="00B8201B">
      <w:pPr>
        <w:rPr>
          <w:rFonts w:ascii="Calibri" w:hAnsi="Calibri" w:cs="Calibri"/>
          <w:sz w:val="20"/>
          <w:szCs w:val="20"/>
        </w:rPr>
      </w:pPr>
      <w:r w:rsidRPr="4E8B52C2">
        <w:rPr>
          <w:rFonts w:ascii="Calibri" w:hAnsi="Calibri" w:cs="Calibri"/>
          <w:sz w:val="20"/>
          <w:szCs w:val="20"/>
        </w:rPr>
        <w:t>Searches are conducted in line with DfE guidance and always with safeguarding, dignity and bias</w:t>
      </w:r>
      <w:r w:rsidRPr="4E8B52C2">
        <w:rPr>
          <w:rFonts w:ascii="Cambria Math" w:hAnsi="Cambria Math" w:cs="Cambria Math"/>
          <w:sz w:val="20"/>
          <w:szCs w:val="20"/>
        </w:rPr>
        <w:t>‑</w:t>
      </w:r>
      <w:r w:rsidRPr="4E8B52C2">
        <w:rPr>
          <w:rFonts w:ascii="Calibri" w:hAnsi="Calibri" w:cs="Calibri"/>
          <w:sz w:val="20"/>
          <w:szCs w:val="20"/>
        </w:rPr>
        <w:t>awareness in mind. Any safeguarding concerns arising from a search are reported immediately to the DSL and recorded. Strip searches are police</w:t>
      </w:r>
      <w:r w:rsidRPr="4E8B52C2">
        <w:rPr>
          <w:rFonts w:ascii="Cambria Math" w:hAnsi="Cambria Math" w:cs="Cambria Math"/>
          <w:sz w:val="20"/>
          <w:szCs w:val="20"/>
        </w:rPr>
        <w:t>‑</w:t>
      </w:r>
      <w:r w:rsidRPr="4E8B52C2">
        <w:rPr>
          <w:rFonts w:ascii="Calibri" w:hAnsi="Calibri" w:cs="Calibri"/>
          <w:sz w:val="20"/>
          <w:szCs w:val="20"/>
        </w:rPr>
        <w:t>led only; MI ensures appropriate after</w:t>
      </w:r>
      <w:r w:rsidRPr="4E8B52C2">
        <w:rPr>
          <w:rFonts w:ascii="Cambria Math" w:hAnsi="Cambria Math" w:cs="Cambria Math"/>
          <w:sz w:val="20"/>
          <w:szCs w:val="20"/>
        </w:rPr>
        <w:t>‑</w:t>
      </w:r>
      <w:r w:rsidRPr="4E8B52C2">
        <w:rPr>
          <w:rFonts w:ascii="Calibri" w:hAnsi="Calibri" w:cs="Calibri"/>
          <w:sz w:val="20"/>
          <w:szCs w:val="20"/>
        </w:rPr>
        <w:t>care</w:t>
      </w:r>
      <w:r w:rsidR="37E0FCA1" w:rsidRPr="4E8B52C2">
        <w:rPr>
          <w:rFonts w:ascii="Calibri" w:hAnsi="Calibri" w:cs="Calibri"/>
          <w:sz w:val="20"/>
          <w:szCs w:val="20"/>
        </w:rPr>
        <w:t>.</w:t>
      </w:r>
    </w:p>
    <w:p w14:paraId="419E5C4B" w14:textId="56698B07" w:rsidR="00CB1866" w:rsidRPr="004E6278" w:rsidRDefault="00004B9A" w:rsidP="00CB1866">
      <w:pPr>
        <w:rPr>
          <w:rFonts w:ascii="Calibri" w:hAnsi="Calibri" w:cs="Calibri"/>
          <w:b/>
          <w:bCs/>
          <w:sz w:val="20"/>
          <w:szCs w:val="20"/>
        </w:rPr>
      </w:pPr>
      <w:r>
        <w:rPr>
          <w:rFonts w:ascii="Calibri" w:hAnsi="Calibri" w:cs="Calibri"/>
          <w:b/>
          <w:bCs/>
          <w:sz w:val="20"/>
          <w:szCs w:val="20"/>
        </w:rPr>
        <w:t>11</w:t>
      </w:r>
      <w:r w:rsidR="00CB1866" w:rsidRPr="004E6278">
        <w:rPr>
          <w:rFonts w:ascii="Calibri" w:hAnsi="Calibri" w:cs="Calibri"/>
          <w:b/>
          <w:bCs/>
          <w:sz w:val="20"/>
          <w:szCs w:val="20"/>
        </w:rPr>
        <w:t>. Safeguarding Curriculum and Pupil Voice</w:t>
      </w:r>
    </w:p>
    <w:p w14:paraId="73477E10" w14:textId="77777777" w:rsidR="00CB1866" w:rsidRPr="00CB1866" w:rsidRDefault="00CB1866" w:rsidP="00CB1866">
      <w:pPr>
        <w:rPr>
          <w:rFonts w:ascii="Calibri" w:hAnsi="Calibri" w:cs="Calibri"/>
          <w:sz w:val="20"/>
          <w:szCs w:val="20"/>
        </w:rPr>
      </w:pPr>
      <w:r w:rsidRPr="00CB1866">
        <w:rPr>
          <w:rFonts w:ascii="Calibri" w:hAnsi="Calibri" w:cs="Calibri"/>
          <w:sz w:val="20"/>
          <w:szCs w:val="20"/>
        </w:rPr>
        <w:t>Safeguarding education is embedded across PSHE, RSE, Computing, and Assemblies. Topics include consent, personal safety, online awareness, and healthy relationships. Curriculum delivery is adapted for SEND learners through visuals, social stories, and repetition. Pupil voice is captured termly to assess understanding and effectiveness of safeguarding teaching.</w:t>
      </w:r>
    </w:p>
    <w:p w14:paraId="18BC1D55" w14:textId="07A0C93D" w:rsidR="00CB1866" w:rsidRPr="00004B9A" w:rsidRDefault="007055B0" w:rsidP="00CB1866">
      <w:pPr>
        <w:rPr>
          <w:rFonts w:ascii="Calibri" w:hAnsi="Calibri" w:cs="Calibri"/>
          <w:b/>
          <w:bCs/>
          <w:sz w:val="20"/>
          <w:szCs w:val="20"/>
        </w:rPr>
      </w:pPr>
      <w:r w:rsidRPr="00004B9A">
        <w:rPr>
          <w:rFonts w:ascii="Calibri" w:hAnsi="Calibri" w:cs="Calibri"/>
          <w:b/>
          <w:bCs/>
          <w:sz w:val="20"/>
          <w:szCs w:val="20"/>
        </w:rPr>
        <w:t>1</w:t>
      </w:r>
      <w:r w:rsidR="00004B9A">
        <w:rPr>
          <w:rFonts w:ascii="Calibri" w:hAnsi="Calibri" w:cs="Calibri"/>
          <w:b/>
          <w:bCs/>
          <w:sz w:val="20"/>
          <w:szCs w:val="20"/>
        </w:rPr>
        <w:t>2</w:t>
      </w:r>
      <w:r w:rsidR="00CB1866" w:rsidRPr="00004B9A">
        <w:rPr>
          <w:rFonts w:ascii="Calibri" w:hAnsi="Calibri" w:cs="Calibri"/>
          <w:b/>
          <w:bCs/>
          <w:sz w:val="20"/>
          <w:szCs w:val="20"/>
        </w:rPr>
        <w:t xml:space="preserve">. </w:t>
      </w:r>
      <w:r w:rsidR="00A60E34" w:rsidRPr="00A60E34">
        <w:rPr>
          <w:rFonts w:ascii="Calibri" w:hAnsi="Calibri" w:cs="Calibri"/>
          <w:b/>
          <w:bCs/>
          <w:sz w:val="20"/>
          <w:szCs w:val="20"/>
        </w:rPr>
        <w:t>Online safety, AI and DfE filtering &amp; monitoring standards</w:t>
      </w:r>
      <w:r w:rsidR="00A60E34">
        <w:rPr>
          <w:rFonts w:ascii="Calibri" w:hAnsi="Calibri" w:cs="Calibri"/>
          <w:b/>
          <w:bCs/>
          <w:sz w:val="20"/>
          <w:szCs w:val="20"/>
        </w:rPr>
        <w:t xml:space="preserve"> </w:t>
      </w:r>
    </w:p>
    <w:p w14:paraId="52B0558B" w14:textId="58AD9AD4" w:rsidR="00A60E34" w:rsidRDefault="00156F66" w:rsidP="00156F66">
      <w:pPr>
        <w:rPr>
          <w:rFonts w:ascii="Calibri" w:hAnsi="Calibri" w:cs="Calibri"/>
          <w:sz w:val="20"/>
          <w:szCs w:val="20"/>
        </w:rPr>
      </w:pPr>
      <w:r w:rsidRPr="00156F66">
        <w:rPr>
          <w:rFonts w:ascii="Calibri" w:hAnsi="Calibri" w:cs="Calibri"/>
          <w:sz w:val="20"/>
          <w:szCs w:val="20"/>
        </w:rPr>
        <w:t xml:space="preserve">MI meets the DfE Filtering &amp; Monitoring Standards. Responsibilities are assigned to SLT (procurement/oversight), DSL (safeguarding oversight, triage, reports), IT lead (technical operation) and Governors/Proprietor (assurance). </w:t>
      </w:r>
      <w:r w:rsidR="00A60E34" w:rsidRPr="00156F66">
        <w:rPr>
          <w:rFonts w:ascii="Calibri" w:hAnsi="Calibri" w:cs="Calibri"/>
          <w:sz w:val="20"/>
          <w:szCs w:val="20"/>
        </w:rPr>
        <w:t>conducting and recording an annual review (including effectiveness checks and attempted circumvention tests)</w:t>
      </w:r>
      <w:r>
        <w:rPr>
          <w:rFonts w:ascii="Calibri" w:hAnsi="Calibri" w:cs="Calibri"/>
          <w:sz w:val="20"/>
          <w:szCs w:val="20"/>
        </w:rPr>
        <w:t>.</w:t>
      </w:r>
    </w:p>
    <w:p w14:paraId="4A4CF970" w14:textId="582EBF4B" w:rsidR="00156F66" w:rsidRPr="00156F66" w:rsidRDefault="00156F66" w:rsidP="00156F66">
      <w:pPr>
        <w:rPr>
          <w:rFonts w:ascii="Calibri" w:hAnsi="Calibri" w:cs="Calibri"/>
          <w:sz w:val="20"/>
          <w:szCs w:val="20"/>
        </w:rPr>
      </w:pPr>
      <w:r w:rsidRPr="00156F66">
        <w:rPr>
          <w:rFonts w:ascii="Calibri" w:hAnsi="Calibri" w:cs="Calibri"/>
          <w:sz w:val="20"/>
          <w:szCs w:val="20"/>
        </w:rPr>
        <w:t xml:space="preserve">We: </w:t>
      </w:r>
    </w:p>
    <w:p w14:paraId="51CE85AB" w14:textId="0288384A" w:rsidR="00A60E34" w:rsidRPr="00A60E34" w:rsidRDefault="00A60E34" w:rsidP="00A60E34">
      <w:pPr>
        <w:pStyle w:val="ListParagraph"/>
        <w:numPr>
          <w:ilvl w:val="0"/>
          <w:numId w:val="115"/>
        </w:numPr>
        <w:rPr>
          <w:rFonts w:ascii="Calibri" w:hAnsi="Calibri" w:cs="Calibri"/>
          <w:sz w:val="20"/>
          <w:szCs w:val="20"/>
        </w:rPr>
      </w:pPr>
      <w:r w:rsidRPr="00A60E34">
        <w:rPr>
          <w:rFonts w:ascii="Calibri" w:hAnsi="Calibri" w:cs="Calibri"/>
          <w:sz w:val="20"/>
          <w:szCs w:val="20"/>
        </w:rPr>
        <w:t>ensuring filtering blocks illegal, harmful and inappropriate content without unreasonably impeding teaching and learning;</w:t>
      </w:r>
    </w:p>
    <w:p w14:paraId="1E843981" w14:textId="51BC0CF3" w:rsidR="00A60E34" w:rsidRPr="00A60E34" w:rsidRDefault="00A60E34" w:rsidP="00A60E34">
      <w:pPr>
        <w:pStyle w:val="ListParagraph"/>
        <w:numPr>
          <w:ilvl w:val="0"/>
          <w:numId w:val="115"/>
        </w:numPr>
        <w:rPr>
          <w:rFonts w:ascii="Calibri" w:hAnsi="Calibri" w:cs="Calibri"/>
          <w:sz w:val="20"/>
          <w:szCs w:val="20"/>
        </w:rPr>
      </w:pPr>
      <w:r w:rsidRPr="00A60E34">
        <w:rPr>
          <w:rFonts w:ascii="Calibri" w:hAnsi="Calibri" w:cs="Calibri"/>
          <w:sz w:val="20"/>
          <w:szCs w:val="20"/>
        </w:rPr>
        <w:t>ensuring the DSL understands the systems and receives the reports;</w:t>
      </w:r>
    </w:p>
    <w:p w14:paraId="13F5419F" w14:textId="0B2671B8" w:rsidR="00F1723B" w:rsidRDefault="00A60E34" w:rsidP="00A60E34">
      <w:pPr>
        <w:pStyle w:val="ListParagraph"/>
        <w:numPr>
          <w:ilvl w:val="0"/>
          <w:numId w:val="115"/>
        </w:numPr>
        <w:rPr>
          <w:rFonts w:ascii="Calibri" w:hAnsi="Calibri" w:cs="Calibri"/>
          <w:sz w:val="20"/>
          <w:szCs w:val="20"/>
        </w:rPr>
      </w:pPr>
      <w:r w:rsidRPr="00A60E34">
        <w:rPr>
          <w:rFonts w:ascii="Calibri" w:hAnsi="Calibri" w:cs="Calibri"/>
          <w:sz w:val="20"/>
          <w:szCs w:val="20"/>
        </w:rPr>
        <w:t>documenting change decisions (what is blocked/allowed and why</w:t>
      </w:r>
      <w:r w:rsidR="00156F66">
        <w:rPr>
          <w:rFonts w:ascii="Calibri" w:hAnsi="Calibri" w:cs="Calibri"/>
          <w:sz w:val="20"/>
          <w:szCs w:val="20"/>
        </w:rPr>
        <w:t xml:space="preserve"> </w:t>
      </w:r>
    </w:p>
    <w:p w14:paraId="398C82DA" w14:textId="77777777" w:rsidR="00156F66" w:rsidRDefault="00156F66" w:rsidP="00A60E34">
      <w:pPr>
        <w:pStyle w:val="ListParagraph"/>
        <w:numPr>
          <w:ilvl w:val="0"/>
          <w:numId w:val="115"/>
        </w:numPr>
        <w:rPr>
          <w:rFonts w:ascii="Calibri" w:hAnsi="Calibri" w:cs="Calibri"/>
          <w:sz w:val="20"/>
          <w:szCs w:val="20"/>
        </w:rPr>
      </w:pPr>
      <w:r>
        <w:rPr>
          <w:rFonts w:ascii="Calibri" w:hAnsi="Calibri" w:cs="Calibri"/>
          <w:sz w:val="20"/>
          <w:szCs w:val="20"/>
        </w:rPr>
        <w:t>r</w:t>
      </w:r>
      <w:r w:rsidRPr="00156F66">
        <w:rPr>
          <w:rFonts w:ascii="Calibri" w:hAnsi="Calibri" w:cs="Calibri"/>
          <w:sz w:val="20"/>
          <w:szCs w:val="20"/>
        </w:rPr>
        <w:t xml:space="preserve">eview and record effectiveness annually; </w:t>
      </w:r>
    </w:p>
    <w:p w14:paraId="73AA9E91" w14:textId="77777777" w:rsidR="00156F66" w:rsidRDefault="00156F66" w:rsidP="00A60E34">
      <w:pPr>
        <w:pStyle w:val="ListParagraph"/>
        <w:numPr>
          <w:ilvl w:val="0"/>
          <w:numId w:val="115"/>
        </w:numPr>
        <w:rPr>
          <w:rFonts w:ascii="Calibri" w:hAnsi="Calibri" w:cs="Calibri"/>
          <w:sz w:val="20"/>
          <w:szCs w:val="20"/>
        </w:rPr>
      </w:pPr>
      <w:r w:rsidRPr="00156F66">
        <w:rPr>
          <w:rFonts w:ascii="Calibri" w:hAnsi="Calibri" w:cs="Calibri"/>
          <w:sz w:val="20"/>
          <w:szCs w:val="20"/>
        </w:rPr>
        <w:t xml:space="preserve">test for circumvention; </w:t>
      </w:r>
    </w:p>
    <w:p w14:paraId="3DDABEA0" w14:textId="77777777" w:rsidR="00156F66" w:rsidRDefault="00156F66" w:rsidP="00A60E34">
      <w:pPr>
        <w:pStyle w:val="ListParagraph"/>
        <w:numPr>
          <w:ilvl w:val="0"/>
          <w:numId w:val="115"/>
        </w:numPr>
        <w:rPr>
          <w:rFonts w:ascii="Calibri" w:hAnsi="Calibri" w:cs="Calibri"/>
          <w:sz w:val="20"/>
          <w:szCs w:val="20"/>
        </w:rPr>
      </w:pPr>
      <w:r w:rsidRPr="00156F66">
        <w:rPr>
          <w:rFonts w:ascii="Calibri" w:hAnsi="Calibri" w:cs="Calibri"/>
          <w:sz w:val="20"/>
          <w:szCs w:val="20"/>
        </w:rPr>
        <w:t xml:space="preserve">document block/allow decisions; </w:t>
      </w:r>
    </w:p>
    <w:p w14:paraId="0A33F263" w14:textId="77777777" w:rsidR="00156F66" w:rsidRDefault="00156F66" w:rsidP="00A60E34">
      <w:pPr>
        <w:pStyle w:val="ListParagraph"/>
        <w:numPr>
          <w:ilvl w:val="0"/>
          <w:numId w:val="115"/>
        </w:numPr>
        <w:rPr>
          <w:rFonts w:ascii="Calibri" w:hAnsi="Calibri" w:cs="Calibri"/>
          <w:sz w:val="20"/>
          <w:szCs w:val="20"/>
        </w:rPr>
      </w:pPr>
      <w:r w:rsidRPr="00156F66">
        <w:rPr>
          <w:rFonts w:ascii="Calibri" w:hAnsi="Calibri" w:cs="Calibri"/>
          <w:sz w:val="20"/>
          <w:szCs w:val="20"/>
        </w:rPr>
        <w:t>ensure age</w:t>
      </w:r>
      <w:r w:rsidRPr="00156F66">
        <w:rPr>
          <w:rFonts w:ascii="Cambria Math" w:hAnsi="Cambria Math" w:cs="Cambria Math"/>
          <w:sz w:val="20"/>
          <w:szCs w:val="20"/>
        </w:rPr>
        <w:t>‑</w:t>
      </w:r>
      <w:r w:rsidRPr="00156F66">
        <w:rPr>
          <w:rFonts w:ascii="Calibri" w:hAnsi="Calibri" w:cs="Calibri"/>
          <w:sz w:val="20"/>
          <w:szCs w:val="20"/>
        </w:rPr>
        <w:t xml:space="preserve">appropriate, differentiated filtering; </w:t>
      </w:r>
    </w:p>
    <w:p w14:paraId="4A4FC8DE" w14:textId="3F571100" w:rsidR="00156F66" w:rsidRDefault="00156F66" w:rsidP="00A60E34">
      <w:pPr>
        <w:pStyle w:val="ListParagraph"/>
        <w:numPr>
          <w:ilvl w:val="0"/>
          <w:numId w:val="115"/>
        </w:numPr>
        <w:rPr>
          <w:rFonts w:ascii="Calibri" w:hAnsi="Calibri" w:cs="Calibri"/>
          <w:sz w:val="20"/>
          <w:szCs w:val="20"/>
        </w:rPr>
      </w:pPr>
      <w:r w:rsidRPr="00156F66">
        <w:rPr>
          <w:rFonts w:ascii="Calibri" w:hAnsi="Calibri" w:cs="Calibri"/>
          <w:sz w:val="20"/>
          <w:szCs w:val="20"/>
        </w:rPr>
        <w:t>ensure monitoring generates timely alerts with clear referral routes</w:t>
      </w:r>
    </w:p>
    <w:p w14:paraId="229E999D" w14:textId="5C624A62" w:rsidR="00A60E34" w:rsidRDefault="00A60E34" w:rsidP="00A60E34">
      <w:pPr>
        <w:rPr>
          <w:rFonts w:ascii="Calibri" w:hAnsi="Calibri" w:cs="Calibri"/>
          <w:sz w:val="20"/>
          <w:szCs w:val="20"/>
        </w:rPr>
      </w:pPr>
      <w:r w:rsidRPr="00A60E34">
        <w:rPr>
          <w:rFonts w:ascii="Calibri" w:hAnsi="Calibri" w:cs="Calibri"/>
          <w:sz w:val="20"/>
          <w:szCs w:val="20"/>
        </w:rPr>
        <w:t>MI uses the DfE Plan technology for your school service to self</w:t>
      </w:r>
      <w:r w:rsidRPr="00A60E34">
        <w:rPr>
          <w:rFonts w:ascii="Cambria Math" w:hAnsi="Cambria Math" w:cs="Cambria Math"/>
          <w:sz w:val="20"/>
          <w:szCs w:val="20"/>
        </w:rPr>
        <w:t>‑</w:t>
      </w:r>
      <w:r w:rsidRPr="00A60E34">
        <w:rPr>
          <w:rFonts w:ascii="Calibri" w:hAnsi="Calibri" w:cs="Calibri"/>
          <w:sz w:val="20"/>
          <w:szCs w:val="20"/>
        </w:rPr>
        <w:t>assess and evidence compliance</w:t>
      </w:r>
      <w:r w:rsidR="00156F66">
        <w:rPr>
          <w:rFonts w:ascii="Calibri" w:hAnsi="Calibri" w:cs="Calibri"/>
          <w:sz w:val="20"/>
          <w:szCs w:val="20"/>
        </w:rPr>
        <w:t xml:space="preserve">. </w:t>
      </w:r>
      <w:r w:rsidRPr="00A60E34">
        <w:rPr>
          <w:rFonts w:ascii="Calibri" w:hAnsi="Calibri" w:cs="Calibri"/>
          <w:sz w:val="20"/>
          <w:szCs w:val="20"/>
        </w:rPr>
        <w:t xml:space="preserve">MINS-115 Online Safety Policy </w:t>
      </w:r>
    </w:p>
    <w:p w14:paraId="7280BCD9" w14:textId="28CDB6FA" w:rsidR="00F1723B" w:rsidRPr="00F1723B" w:rsidRDefault="00F1723B" w:rsidP="00F1723B">
      <w:pPr>
        <w:rPr>
          <w:rFonts w:ascii="Calibri" w:hAnsi="Calibri" w:cs="Calibri"/>
          <w:b/>
          <w:bCs/>
          <w:sz w:val="20"/>
          <w:szCs w:val="20"/>
        </w:rPr>
      </w:pPr>
      <w:r w:rsidRPr="00F1723B">
        <w:rPr>
          <w:rFonts w:ascii="Calibri" w:hAnsi="Calibri" w:cs="Calibri"/>
          <w:b/>
          <w:bCs/>
          <w:sz w:val="20"/>
          <w:szCs w:val="20"/>
        </w:rPr>
        <w:t>Curriculum risks covered (aligned to KCSIE 2025 &amp; RSHE):</w:t>
      </w:r>
    </w:p>
    <w:p w14:paraId="5C1827CE" w14:textId="0706247C" w:rsidR="00F1723B" w:rsidRDefault="00F1723B" w:rsidP="00F1723B">
      <w:pPr>
        <w:rPr>
          <w:rFonts w:ascii="Calibri" w:hAnsi="Calibri" w:cs="Calibri"/>
          <w:b/>
          <w:bCs/>
          <w:sz w:val="20"/>
          <w:szCs w:val="20"/>
        </w:rPr>
      </w:pPr>
      <w:r>
        <w:rPr>
          <w:rFonts w:ascii="Calibri" w:hAnsi="Calibri" w:cs="Calibri"/>
          <w:sz w:val="20"/>
          <w:szCs w:val="20"/>
        </w:rPr>
        <w:t>C</w:t>
      </w:r>
      <w:r w:rsidRPr="00F1723B">
        <w:rPr>
          <w:rFonts w:ascii="Calibri" w:hAnsi="Calibri" w:cs="Calibri"/>
          <w:sz w:val="20"/>
          <w:szCs w:val="20"/>
        </w:rPr>
        <w:t>ontent (including misinformation, disinformation and conspiracy theories), contact, conduct and commerce; AI</w:t>
      </w:r>
      <w:r w:rsidRPr="00F1723B">
        <w:rPr>
          <w:rFonts w:ascii="Cambria Math" w:hAnsi="Cambria Math" w:cs="Cambria Math"/>
          <w:sz w:val="20"/>
          <w:szCs w:val="20"/>
        </w:rPr>
        <w:t>‑</w:t>
      </w:r>
      <w:r w:rsidRPr="00F1723B">
        <w:rPr>
          <w:rFonts w:ascii="Calibri" w:hAnsi="Calibri" w:cs="Calibri"/>
          <w:sz w:val="20"/>
          <w:szCs w:val="20"/>
        </w:rPr>
        <w:t>enabled harms (e.g., deepfakes, synthetic sexual images, impersonation), scams and financial exploitation, grooming and radicalisation</w:t>
      </w:r>
      <w:r w:rsidRPr="00F1723B">
        <w:rPr>
          <w:rFonts w:ascii="Calibri" w:hAnsi="Calibri" w:cs="Calibri"/>
          <w:b/>
          <w:bCs/>
          <w:sz w:val="20"/>
          <w:szCs w:val="20"/>
        </w:rPr>
        <w:t>.</w:t>
      </w:r>
    </w:p>
    <w:p w14:paraId="73524D8C" w14:textId="7884AAE4" w:rsidR="0001308D" w:rsidRPr="0001308D" w:rsidRDefault="0001308D" w:rsidP="00CB1866">
      <w:pPr>
        <w:rPr>
          <w:rFonts w:ascii="Calibri" w:hAnsi="Calibri" w:cs="Calibri"/>
          <w:sz w:val="20"/>
          <w:szCs w:val="20"/>
        </w:rPr>
      </w:pPr>
      <w:r w:rsidRPr="0001308D">
        <w:rPr>
          <w:rFonts w:ascii="Calibri" w:hAnsi="Calibri" w:cs="Calibri"/>
          <w:sz w:val="20"/>
          <w:szCs w:val="20"/>
        </w:rPr>
        <w:t>Pupils are taught safe and responsible use of technology through differentiated lessons. The school implements robust filtering, supervision, and parental engagement to promote consistent online safety both in and out of school.</w:t>
      </w:r>
    </w:p>
    <w:p w14:paraId="6819CB1D"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We recognise the particular risks for pupils with SEND, including:</w:t>
      </w:r>
    </w:p>
    <w:p w14:paraId="409209E0" w14:textId="206B7C23" w:rsidR="0001308D" w:rsidRPr="0001308D" w:rsidRDefault="0001308D" w:rsidP="0001308D">
      <w:pPr>
        <w:pStyle w:val="ListParagraph"/>
        <w:numPr>
          <w:ilvl w:val="0"/>
          <w:numId w:val="55"/>
        </w:numPr>
        <w:rPr>
          <w:rFonts w:ascii="Calibri" w:hAnsi="Calibri" w:cs="Calibri"/>
          <w:sz w:val="20"/>
          <w:szCs w:val="20"/>
        </w:rPr>
      </w:pPr>
      <w:r w:rsidRPr="0001308D">
        <w:rPr>
          <w:rFonts w:ascii="Calibri" w:hAnsi="Calibri" w:cs="Calibri"/>
          <w:sz w:val="20"/>
          <w:szCs w:val="20"/>
        </w:rPr>
        <w:t>Limited awareness of online risks (grooming, bullying, misinformation).</w:t>
      </w:r>
    </w:p>
    <w:p w14:paraId="3D91B742" w14:textId="71946002" w:rsidR="0001308D" w:rsidRPr="0001308D" w:rsidRDefault="0001308D" w:rsidP="0001308D">
      <w:pPr>
        <w:pStyle w:val="ListParagraph"/>
        <w:numPr>
          <w:ilvl w:val="0"/>
          <w:numId w:val="55"/>
        </w:numPr>
        <w:rPr>
          <w:rFonts w:ascii="Calibri" w:hAnsi="Calibri" w:cs="Calibri"/>
          <w:sz w:val="20"/>
          <w:szCs w:val="20"/>
        </w:rPr>
      </w:pPr>
      <w:r w:rsidRPr="0001308D">
        <w:rPr>
          <w:rFonts w:ascii="Calibri" w:hAnsi="Calibri" w:cs="Calibri"/>
          <w:sz w:val="20"/>
          <w:szCs w:val="20"/>
        </w:rPr>
        <w:t>Possible impulsivity or lack of understanding of digital boundaries.</w:t>
      </w:r>
    </w:p>
    <w:p w14:paraId="1A303380" w14:textId="77777777" w:rsidR="0001308D" w:rsidRPr="0001308D" w:rsidRDefault="0001308D" w:rsidP="0001308D">
      <w:pPr>
        <w:rPr>
          <w:rFonts w:ascii="Calibri" w:hAnsi="Calibri" w:cs="Calibri"/>
          <w:b/>
          <w:bCs/>
          <w:sz w:val="20"/>
          <w:szCs w:val="20"/>
        </w:rPr>
      </w:pPr>
      <w:r w:rsidRPr="0001308D">
        <w:rPr>
          <w:rFonts w:ascii="Calibri" w:hAnsi="Calibri" w:cs="Calibri"/>
          <w:b/>
          <w:bCs/>
          <w:sz w:val="20"/>
          <w:szCs w:val="20"/>
        </w:rPr>
        <w:t>Our response includes:</w:t>
      </w:r>
    </w:p>
    <w:p w14:paraId="463464C8" w14:textId="3E2B74F9" w:rsidR="0001308D" w:rsidRPr="0001308D" w:rsidRDefault="0001308D" w:rsidP="0001308D">
      <w:pPr>
        <w:pStyle w:val="ListParagraph"/>
        <w:numPr>
          <w:ilvl w:val="0"/>
          <w:numId w:val="56"/>
        </w:numPr>
        <w:rPr>
          <w:rFonts w:ascii="Calibri" w:hAnsi="Calibri" w:cs="Calibri"/>
          <w:sz w:val="20"/>
          <w:szCs w:val="20"/>
        </w:rPr>
      </w:pPr>
      <w:r w:rsidRPr="0001308D">
        <w:rPr>
          <w:rFonts w:ascii="Calibri" w:hAnsi="Calibri" w:cs="Calibri"/>
          <w:sz w:val="20"/>
          <w:szCs w:val="20"/>
        </w:rPr>
        <w:t>Teaching pupils safe and responsible use of technology through differentiated lessons.</w:t>
      </w:r>
    </w:p>
    <w:p w14:paraId="630B17BC" w14:textId="5EFC2F08" w:rsidR="0001308D" w:rsidRPr="0001308D" w:rsidRDefault="0001308D" w:rsidP="0001308D">
      <w:pPr>
        <w:pStyle w:val="ListParagraph"/>
        <w:numPr>
          <w:ilvl w:val="0"/>
          <w:numId w:val="56"/>
        </w:numPr>
        <w:rPr>
          <w:rFonts w:ascii="Calibri" w:hAnsi="Calibri" w:cs="Calibri"/>
          <w:sz w:val="20"/>
          <w:szCs w:val="20"/>
        </w:rPr>
      </w:pPr>
      <w:r w:rsidRPr="0001308D">
        <w:rPr>
          <w:rFonts w:ascii="Calibri" w:hAnsi="Calibri" w:cs="Calibri"/>
          <w:sz w:val="20"/>
          <w:szCs w:val="20"/>
        </w:rPr>
        <w:t>Using parental workshops to strengthen home-school consistency.</w:t>
      </w:r>
    </w:p>
    <w:p w14:paraId="2B27DD51" w14:textId="3BEADA9F" w:rsidR="00CB1866" w:rsidRPr="004E6278" w:rsidRDefault="00CB1866" w:rsidP="00CB1866">
      <w:pPr>
        <w:rPr>
          <w:rFonts w:ascii="Calibri" w:hAnsi="Calibri" w:cs="Calibri"/>
          <w:b/>
          <w:bCs/>
          <w:sz w:val="20"/>
          <w:szCs w:val="20"/>
        </w:rPr>
      </w:pPr>
      <w:r w:rsidRPr="004E6278">
        <w:rPr>
          <w:rFonts w:ascii="Calibri" w:hAnsi="Calibri" w:cs="Calibri"/>
          <w:b/>
          <w:bCs/>
          <w:sz w:val="20"/>
          <w:szCs w:val="20"/>
        </w:rPr>
        <w:t>1</w:t>
      </w:r>
      <w:r w:rsidR="00004B9A">
        <w:rPr>
          <w:rFonts w:ascii="Calibri" w:hAnsi="Calibri" w:cs="Calibri"/>
          <w:b/>
          <w:bCs/>
          <w:sz w:val="20"/>
          <w:szCs w:val="20"/>
        </w:rPr>
        <w:t>3</w:t>
      </w:r>
      <w:r w:rsidRPr="004E6278">
        <w:rPr>
          <w:rFonts w:ascii="Calibri" w:hAnsi="Calibri" w:cs="Calibri"/>
          <w:b/>
          <w:bCs/>
          <w:sz w:val="20"/>
          <w:szCs w:val="20"/>
        </w:rPr>
        <w:t>. Record-Keeping and Confidentiality</w:t>
      </w:r>
    </w:p>
    <w:p w14:paraId="336239D4" w14:textId="5D6869D7" w:rsidR="00CB1866" w:rsidRDefault="00CB1866" w:rsidP="00CB1866">
      <w:pPr>
        <w:rPr>
          <w:rFonts w:ascii="Calibri" w:hAnsi="Calibri" w:cs="Calibri"/>
          <w:sz w:val="20"/>
          <w:szCs w:val="20"/>
        </w:rPr>
      </w:pPr>
      <w:r w:rsidRPr="00CB1866">
        <w:rPr>
          <w:rFonts w:ascii="Calibri" w:hAnsi="Calibri" w:cs="Calibri"/>
          <w:sz w:val="20"/>
          <w:szCs w:val="20"/>
        </w:rPr>
        <w:t>All safeguarding records are maintained securely</w:t>
      </w:r>
      <w:r w:rsidR="0001308D">
        <w:rPr>
          <w:rFonts w:ascii="Calibri" w:hAnsi="Calibri" w:cs="Calibri"/>
          <w:sz w:val="20"/>
          <w:szCs w:val="20"/>
        </w:rPr>
        <w:t xml:space="preserve"> and</w:t>
      </w:r>
      <w:r w:rsidRPr="00CB1866">
        <w:rPr>
          <w:rFonts w:ascii="Calibri" w:hAnsi="Calibri" w:cs="Calibri"/>
          <w:sz w:val="20"/>
          <w:szCs w:val="20"/>
        </w:rPr>
        <w:t xml:space="preserve"> stored </w:t>
      </w:r>
      <w:r w:rsidR="004E6278">
        <w:rPr>
          <w:rFonts w:ascii="Calibri" w:hAnsi="Calibri" w:cs="Calibri"/>
          <w:sz w:val="20"/>
          <w:szCs w:val="20"/>
        </w:rPr>
        <w:t xml:space="preserve">electronically on </w:t>
      </w:r>
      <w:r w:rsidR="0001308D">
        <w:rPr>
          <w:rFonts w:ascii="Calibri" w:hAnsi="Calibri" w:cs="Calibri"/>
          <w:sz w:val="20"/>
          <w:szCs w:val="20"/>
        </w:rPr>
        <w:t>an</w:t>
      </w:r>
      <w:r w:rsidR="004E6278">
        <w:rPr>
          <w:rFonts w:ascii="Calibri" w:hAnsi="Calibri" w:cs="Calibri"/>
          <w:sz w:val="20"/>
          <w:szCs w:val="20"/>
        </w:rPr>
        <w:t xml:space="preserve"> encrypted and password protect secure cloud storage area</w:t>
      </w:r>
      <w:r w:rsidRPr="00CB1866">
        <w:rPr>
          <w:rFonts w:ascii="Calibri" w:hAnsi="Calibri" w:cs="Calibri"/>
          <w:sz w:val="20"/>
          <w:szCs w:val="20"/>
        </w:rPr>
        <w:t>. Chronologies and outcomes are recorded for each case. Records are retained for 25 years after a pupil’s date of birth following IRMS guidance. Information is shared only on a need-to-know basis, in compliance with UK GDPR.</w:t>
      </w:r>
    </w:p>
    <w:p w14:paraId="6FF463CE" w14:textId="0ED9A4E1" w:rsidR="0001308D" w:rsidRDefault="0001308D" w:rsidP="0001308D">
      <w:pPr>
        <w:rPr>
          <w:rFonts w:ascii="Calibri" w:hAnsi="Calibri" w:cs="Calibri"/>
          <w:sz w:val="20"/>
          <w:szCs w:val="20"/>
        </w:rPr>
      </w:pPr>
      <w:r>
        <w:rPr>
          <w:rFonts w:ascii="Calibri" w:hAnsi="Calibri" w:cs="Calibri"/>
          <w:sz w:val="20"/>
          <w:szCs w:val="20"/>
        </w:rPr>
        <w:t>We ensure that:</w:t>
      </w:r>
    </w:p>
    <w:p w14:paraId="0D75134E" w14:textId="09B14017" w:rsidR="0001308D" w:rsidRPr="0001308D" w:rsidRDefault="0001308D" w:rsidP="0001308D">
      <w:pPr>
        <w:pStyle w:val="ListParagraph"/>
        <w:numPr>
          <w:ilvl w:val="0"/>
          <w:numId w:val="57"/>
        </w:numPr>
        <w:rPr>
          <w:rFonts w:ascii="Calibri" w:hAnsi="Calibri" w:cs="Calibri"/>
          <w:sz w:val="20"/>
          <w:szCs w:val="20"/>
        </w:rPr>
      </w:pPr>
      <w:r w:rsidRPr="0001308D">
        <w:rPr>
          <w:rFonts w:ascii="Calibri" w:hAnsi="Calibri" w:cs="Calibri"/>
          <w:sz w:val="20"/>
          <w:szCs w:val="20"/>
        </w:rPr>
        <w:t>Records are accurate, timely, and securely stored.</w:t>
      </w:r>
    </w:p>
    <w:p w14:paraId="5F724F3B" w14:textId="021042EC" w:rsidR="0001308D" w:rsidRPr="0001308D" w:rsidRDefault="0001308D" w:rsidP="0001308D">
      <w:pPr>
        <w:pStyle w:val="ListParagraph"/>
        <w:numPr>
          <w:ilvl w:val="0"/>
          <w:numId w:val="57"/>
        </w:numPr>
        <w:rPr>
          <w:rFonts w:ascii="Calibri" w:hAnsi="Calibri" w:cs="Calibri"/>
          <w:sz w:val="20"/>
          <w:szCs w:val="20"/>
        </w:rPr>
      </w:pPr>
      <w:r w:rsidRPr="0001308D">
        <w:rPr>
          <w:rFonts w:ascii="Calibri" w:hAnsi="Calibri" w:cs="Calibri"/>
          <w:sz w:val="20"/>
          <w:szCs w:val="20"/>
        </w:rPr>
        <w:t>Safeguarding records are transferred securely when pupils leave.</w:t>
      </w:r>
    </w:p>
    <w:p w14:paraId="65FB0A47" w14:textId="7B4FAB22" w:rsidR="0001308D" w:rsidRPr="0001308D" w:rsidRDefault="0001308D" w:rsidP="0001308D">
      <w:pPr>
        <w:pStyle w:val="ListParagraph"/>
        <w:numPr>
          <w:ilvl w:val="0"/>
          <w:numId w:val="57"/>
        </w:numPr>
        <w:rPr>
          <w:rFonts w:ascii="Calibri" w:hAnsi="Calibri" w:cs="Calibri"/>
          <w:sz w:val="20"/>
          <w:szCs w:val="20"/>
        </w:rPr>
      </w:pPr>
      <w:r w:rsidRPr="0001308D">
        <w:rPr>
          <w:rFonts w:ascii="Calibri" w:hAnsi="Calibri" w:cs="Calibri"/>
          <w:sz w:val="20"/>
          <w:szCs w:val="20"/>
        </w:rPr>
        <w:t>Confidentiality is respected, with information shared only on a need-to-know basis.</w:t>
      </w:r>
    </w:p>
    <w:p w14:paraId="5A5145D7" w14:textId="7CACF1ED" w:rsidR="00CB1866" w:rsidRPr="007055B0" w:rsidRDefault="00CB1866" w:rsidP="00CB1866">
      <w:pPr>
        <w:rPr>
          <w:rFonts w:ascii="Calibri" w:hAnsi="Calibri" w:cs="Calibri"/>
          <w:b/>
          <w:bCs/>
          <w:sz w:val="20"/>
          <w:szCs w:val="20"/>
        </w:rPr>
      </w:pPr>
      <w:r w:rsidRPr="007055B0">
        <w:rPr>
          <w:rFonts w:ascii="Calibri" w:hAnsi="Calibri" w:cs="Calibri"/>
          <w:b/>
          <w:bCs/>
          <w:sz w:val="20"/>
          <w:szCs w:val="20"/>
        </w:rPr>
        <w:t>1</w:t>
      </w:r>
      <w:r w:rsidR="00004B9A">
        <w:rPr>
          <w:rFonts w:ascii="Calibri" w:hAnsi="Calibri" w:cs="Calibri"/>
          <w:b/>
          <w:bCs/>
          <w:sz w:val="20"/>
          <w:szCs w:val="20"/>
        </w:rPr>
        <w:t>4</w:t>
      </w:r>
      <w:r w:rsidRPr="007055B0">
        <w:rPr>
          <w:rFonts w:ascii="Calibri" w:hAnsi="Calibri" w:cs="Calibri"/>
          <w:b/>
          <w:bCs/>
          <w:sz w:val="20"/>
          <w:szCs w:val="20"/>
        </w:rPr>
        <w:t>. Staff Training and Supervision</w:t>
      </w:r>
    </w:p>
    <w:p w14:paraId="7AF14269" w14:textId="77777777" w:rsidR="00CB1866" w:rsidRDefault="00CB1866" w:rsidP="00CB1866">
      <w:pPr>
        <w:rPr>
          <w:rFonts w:ascii="Calibri" w:hAnsi="Calibri" w:cs="Calibri"/>
          <w:sz w:val="20"/>
          <w:szCs w:val="20"/>
        </w:rPr>
      </w:pPr>
      <w:r w:rsidRPr="00CB1866">
        <w:rPr>
          <w:rFonts w:ascii="Calibri" w:hAnsi="Calibri" w:cs="Calibri"/>
          <w:sz w:val="20"/>
          <w:szCs w:val="20"/>
        </w:rPr>
        <w:t>All staff undertake annual safeguarding and child protection training, including modules addressing SEND-specific vulnerabilities. The DSL and Deputies receive advanced training every two years. Regular reflective supervision is provided to support staff wellbeing and case management.</w:t>
      </w:r>
    </w:p>
    <w:p w14:paraId="5E9A1898" w14:textId="0E6E5B16" w:rsidR="00784283" w:rsidRPr="00784283" w:rsidRDefault="00784283" w:rsidP="00CB1866">
      <w:pPr>
        <w:rPr>
          <w:rFonts w:ascii="Calibri" w:hAnsi="Calibri" w:cs="Calibri"/>
          <w:b/>
          <w:bCs/>
          <w:sz w:val="20"/>
          <w:szCs w:val="20"/>
        </w:rPr>
      </w:pPr>
      <w:r w:rsidRPr="00784283">
        <w:rPr>
          <w:rFonts w:ascii="Calibri" w:hAnsi="Calibri" w:cs="Calibri"/>
          <w:b/>
          <w:bCs/>
          <w:sz w:val="20"/>
          <w:szCs w:val="20"/>
        </w:rPr>
        <w:t>1</w:t>
      </w:r>
      <w:r w:rsidR="00004B9A">
        <w:rPr>
          <w:rFonts w:ascii="Calibri" w:hAnsi="Calibri" w:cs="Calibri"/>
          <w:b/>
          <w:bCs/>
          <w:sz w:val="20"/>
          <w:szCs w:val="20"/>
        </w:rPr>
        <w:t>5</w:t>
      </w:r>
      <w:r w:rsidRPr="00784283">
        <w:rPr>
          <w:rFonts w:ascii="Calibri" w:hAnsi="Calibri" w:cs="Calibri"/>
          <w:b/>
          <w:bCs/>
          <w:sz w:val="20"/>
          <w:szCs w:val="20"/>
        </w:rPr>
        <w:t>. Partnerships</w:t>
      </w:r>
    </w:p>
    <w:p w14:paraId="2C3D3392" w14:textId="45A52305" w:rsidR="00784283" w:rsidRDefault="0008391E" w:rsidP="00CB1866">
      <w:pPr>
        <w:rPr>
          <w:rFonts w:ascii="Calibri" w:hAnsi="Calibri" w:cs="Calibri"/>
          <w:sz w:val="20"/>
          <w:szCs w:val="20"/>
        </w:rPr>
      </w:pPr>
      <w:r>
        <w:rPr>
          <w:rFonts w:ascii="Calibri" w:hAnsi="Calibri" w:cs="Calibri"/>
          <w:sz w:val="20"/>
          <w:szCs w:val="20"/>
        </w:rPr>
        <w:t>MI Education</w:t>
      </w:r>
      <w:r w:rsidR="00784283" w:rsidRPr="00784283">
        <w:rPr>
          <w:rFonts w:ascii="Calibri" w:hAnsi="Calibri" w:cs="Calibri"/>
          <w:sz w:val="20"/>
          <w:szCs w:val="20"/>
        </w:rPr>
        <w:t xml:space="preserve"> (MI)</w:t>
      </w:r>
      <w:r w:rsidR="00784283">
        <w:rPr>
          <w:rFonts w:ascii="Calibri" w:hAnsi="Calibri" w:cs="Calibri"/>
          <w:sz w:val="20"/>
          <w:szCs w:val="20"/>
        </w:rPr>
        <w:t xml:space="preserve"> </w:t>
      </w:r>
      <w:r w:rsidR="00784283" w:rsidRPr="00784283">
        <w:rPr>
          <w:rFonts w:ascii="Calibri" w:hAnsi="Calibri" w:cs="Calibri"/>
          <w:sz w:val="20"/>
          <w:szCs w:val="20"/>
        </w:rPr>
        <w:t>recognises that effective safeguarding depends on strong partnerships between the school, families, and external agencies.</w:t>
      </w:r>
      <w:r w:rsidR="00784283" w:rsidRPr="00784283">
        <w:rPr>
          <w:rFonts w:ascii="Calibri" w:hAnsi="Calibri" w:cs="Calibri"/>
          <w:sz w:val="20"/>
          <w:szCs w:val="20"/>
        </w:rPr>
        <w:br/>
        <w:t>The school promotes a culture of collaboration, openness, and accountability in all safeguarding activity.</w:t>
      </w:r>
    </w:p>
    <w:p w14:paraId="72DE8BBA" w14:textId="77777777" w:rsidR="00784283" w:rsidRPr="00784283" w:rsidRDefault="00784283" w:rsidP="00784283">
      <w:pPr>
        <w:rPr>
          <w:rFonts w:ascii="Calibri" w:hAnsi="Calibri" w:cs="Calibri"/>
          <w:b/>
          <w:bCs/>
          <w:sz w:val="20"/>
          <w:szCs w:val="20"/>
        </w:rPr>
      </w:pPr>
      <w:r w:rsidRPr="00784283">
        <w:rPr>
          <w:rFonts w:ascii="Calibri" w:hAnsi="Calibri" w:cs="Calibri"/>
          <w:b/>
          <w:bCs/>
          <w:sz w:val="20"/>
          <w:szCs w:val="20"/>
        </w:rPr>
        <w:t>Parents and Carers</w:t>
      </w:r>
    </w:p>
    <w:p w14:paraId="3C6C2432" w14:textId="77777777" w:rsidR="00784283" w:rsidRPr="00784283" w:rsidRDefault="00784283" w:rsidP="00784283">
      <w:pPr>
        <w:pStyle w:val="ListParagraph"/>
        <w:numPr>
          <w:ilvl w:val="0"/>
          <w:numId w:val="58"/>
        </w:numPr>
        <w:rPr>
          <w:rFonts w:ascii="Calibri" w:hAnsi="Calibri" w:cs="Calibri"/>
          <w:sz w:val="20"/>
          <w:szCs w:val="20"/>
        </w:rPr>
      </w:pPr>
      <w:r w:rsidRPr="00784283">
        <w:rPr>
          <w:rFonts w:ascii="Calibri" w:hAnsi="Calibri" w:cs="Calibri"/>
          <w:sz w:val="20"/>
          <w:szCs w:val="20"/>
        </w:rPr>
        <w:t>We view parents and carers as equal partners in safeguarding and the wellbeing of pupils.</w:t>
      </w:r>
    </w:p>
    <w:p w14:paraId="17AFEE8D" w14:textId="2E125F01" w:rsidR="00784283" w:rsidRPr="00784283" w:rsidRDefault="00784283" w:rsidP="00784283">
      <w:pPr>
        <w:pStyle w:val="ListParagraph"/>
        <w:numPr>
          <w:ilvl w:val="0"/>
          <w:numId w:val="58"/>
        </w:numPr>
        <w:rPr>
          <w:rFonts w:ascii="Calibri" w:hAnsi="Calibri" w:cs="Calibri"/>
          <w:sz w:val="20"/>
          <w:szCs w:val="20"/>
        </w:rPr>
      </w:pPr>
      <w:r w:rsidRPr="00784283">
        <w:rPr>
          <w:rFonts w:ascii="Calibri" w:hAnsi="Calibri" w:cs="Calibri"/>
          <w:sz w:val="20"/>
          <w:szCs w:val="20"/>
        </w:rPr>
        <w:t>Information about safeguarding, online safety, and wellbeing support is shared through our website, meetings, newsletters, and parent workshops.</w:t>
      </w:r>
    </w:p>
    <w:p w14:paraId="09CFE60E" w14:textId="77777777" w:rsidR="00784283" w:rsidRPr="00784283" w:rsidRDefault="00784283" w:rsidP="00784283">
      <w:pPr>
        <w:pStyle w:val="ListParagraph"/>
        <w:numPr>
          <w:ilvl w:val="0"/>
          <w:numId w:val="58"/>
        </w:numPr>
        <w:rPr>
          <w:rFonts w:ascii="Calibri" w:hAnsi="Calibri" w:cs="Calibri"/>
          <w:sz w:val="20"/>
          <w:szCs w:val="20"/>
        </w:rPr>
      </w:pPr>
      <w:r w:rsidRPr="00784283">
        <w:rPr>
          <w:rFonts w:ascii="Calibri" w:hAnsi="Calibri" w:cs="Calibri"/>
          <w:sz w:val="20"/>
          <w:szCs w:val="20"/>
        </w:rPr>
        <w:t>Where concerns arise, the school works transparently with families, balancing partnership with the need to act in a child’s best interests at all times.</w:t>
      </w:r>
    </w:p>
    <w:p w14:paraId="6F6C1A1C" w14:textId="77777777" w:rsidR="00784283" w:rsidRPr="00784283" w:rsidRDefault="00784283" w:rsidP="00784283">
      <w:pPr>
        <w:rPr>
          <w:rFonts w:ascii="Calibri" w:hAnsi="Calibri" w:cs="Calibri"/>
          <w:b/>
          <w:bCs/>
          <w:sz w:val="20"/>
          <w:szCs w:val="20"/>
        </w:rPr>
      </w:pPr>
      <w:r w:rsidRPr="00784283">
        <w:rPr>
          <w:rFonts w:ascii="Calibri" w:hAnsi="Calibri" w:cs="Calibri"/>
          <w:b/>
          <w:bCs/>
          <w:sz w:val="20"/>
          <w:szCs w:val="20"/>
        </w:rPr>
        <w:t>Local Safeguarding and Multi-Agency Partnerships</w:t>
      </w:r>
    </w:p>
    <w:p w14:paraId="2A18DF41" w14:textId="41A30216" w:rsidR="00784283" w:rsidRPr="00784283" w:rsidRDefault="00784283" w:rsidP="00784283">
      <w:pPr>
        <w:pStyle w:val="ListParagraph"/>
        <w:numPr>
          <w:ilvl w:val="0"/>
          <w:numId w:val="59"/>
        </w:numPr>
        <w:rPr>
          <w:rFonts w:ascii="Calibri" w:hAnsi="Calibri" w:cs="Calibri"/>
          <w:sz w:val="20"/>
          <w:szCs w:val="20"/>
        </w:rPr>
      </w:pPr>
      <w:r w:rsidRPr="125F6120">
        <w:rPr>
          <w:rFonts w:ascii="Calibri" w:hAnsi="Calibri" w:cs="Calibri"/>
          <w:sz w:val="20"/>
          <w:szCs w:val="20"/>
        </w:rPr>
        <w:t>The School &amp; DSL maintains active links with local Safeguarding Children Partnerships, including the Multi-Agency Safeguarding Hub (MASH), social care, health, and police.</w:t>
      </w:r>
    </w:p>
    <w:p w14:paraId="79CCE002" w14:textId="25497C6A" w:rsidR="4473DFAB" w:rsidRDefault="4473DFAB" w:rsidP="125F6120">
      <w:pPr>
        <w:pStyle w:val="ListParagraph"/>
        <w:numPr>
          <w:ilvl w:val="0"/>
          <w:numId w:val="59"/>
        </w:numPr>
        <w:rPr>
          <w:rFonts w:ascii="Calibri" w:hAnsi="Calibri" w:cs="Calibri"/>
          <w:sz w:val="20"/>
          <w:szCs w:val="20"/>
        </w:rPr>
      </w:pPr>
      <w:r w:rsidRPr="125F6120">
        <w:rPr>
          <w:rFonts w:ascii="Calibri" w:hAnsi="Calibri" w:cs="Calibri"/>
          <w:sz w:val="20"/>
          <w:szCs w:val="20"/>
        </w:rPr>
        <w:t>Warwickshire front door ( see guidance above)</w:t>
      </w:r>
    </w:p>
    <w:p w14:paraId="149CEBB5" w14:textId="77777777" w:rsidR="00784283" w:rsidRPr="00784283" w:rsidRDefault="00784283" w:rsidP="00784283">
      <w:pPr>
        <w:pStyle w:val="ListParagraph"/>
        <w:numPr>
          <w:ilvl w:val="0"/>
          <w:numId w:val="59"/>
        </w:numPr>
        <w:rPr>
          <w:rFonts w:ascii="Calibri" w:hAnsi="Calibri" w:cs="Calibri"/>
          <w:sz w:val="20"/>
          <w:szCs w:val="20"/>
        </w:rPr>
      </w:pPr>
      <w:r w:rsidRPr="00784283">
        <w:rPr>
          <w:rFonts w:ascii="Calibri" w:hAnsi="Calibri" w:cs="Calibri"/>
          <w:sz w:val="20"/>
          <w:szCs w:val="20"/>
        </w:rPr>
        <w:t>The DSL attends local DSL network meetings to remain up to date with emerging local issues, training, and guidance.</w:t>
      </w:r>
    </w:p>
    <w:p w14:paraId="423C1475" w14:textId="77777777" w:rsidR="00784283" w:rsidRPr="00784283" w:rsidRDefault="00784283" w:rsidP="00784283">
      <w:pPr>
        <w:pStyle w:val="ListParagraph"/>
        <w:numPr>
          <w:ilvl w:val="0"/>
          <w:numId w:val="59"/>
        </w:numPr>
        <w:rPr>
          <w:rFonts w:ascii="Calibri" w:hAnsi="Calibri" w:cs="Calibri"/>
          <w:sz w:val="20"/>
          <w:szCs w:val="20"/>
        </w:rPr>
      </w:pPr>
      <w:r w:rsidRPr="125F6120">
        <w:rPr>
          <w:rFonts w:ascii="Calibri" w:hAnsi="Calibri" w:cs="Calibri"/>
          <w:sz w:val="20"/>
          <w:szCs w:val="20"/>
        </w:rPr>
        <w:t>Information is shared in line with statutory guidance (Working Together to Safeguard Children, 2023) and UK GDPR principles, ensuring decisions are well-informed and timely.</w:t>
      </w:r>
    </w:p>
    <w:p w14:paraId="0F31BAFA" w14:textId="27EBEA45"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Warwickshire operates an integrated model—</w:t>
      </w:r>
      <w:r w:rsidRPr="125F6120">
        <w:rPr>
          <w:rFonts w:ascii="Calibri" w:eastAsia="Calibri" w:hAnsi="Calibri" w:cs="Calibri"/>
          <w:b/>
          <w:bCs/>
          <w:sz w:val="20"/>
          <w:szCs w:val="20"/>
        </w:rPr>
        <w:t>Family Connect (Children &amp; Families Front Door)</w:t>
      </w:r>
      <w:r w:rsidRPr="125F6120">
        <w:rPr>
          <w:rFonts w:ascii="Calibri" w:eastAsia="Calibri" w:hAnsi="Calibri" w:cs="Calibri"/>
          <w:sz w:val="20"/>
          <w:szCs w:val="20"/>
        </w:rPr>
        <w:t>—as the first point of contact for advice, information, early help, and safeguarding referrals.</w:t>
      </w:r>
    </w:p>
    <w:p w14:paraId="7223BC33" w14:textId="4BDDE807" w:rsidR="3BF8A8F6" w:rsidRDefault="3BF8A8F6" w:rsidP="125F6120">
      <w:pPr>
        <w:pStyle w:val="ListParagraph"/>
        <w:numPr>
          <w:ilvl w:val="0"/>
          <w:numId w:val="13"/>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Family Connect brings together </w:t>
      </w:r>
      <w:r w:rsidRPr="125F6120">
        <w:rPr>
          <w:rFonts w:ascii="Calibri" w:eastAsia="Calibri" w:hAnsi="Calibri" w:cs="Calibri"/>
          <w:b/>
          <w:bCs/>
          <w:sz w:val="20"/>
          <w:szCs w:val="20"/>
        </w:rPr>
        <w:t>Children’s Social Care, Information &amp; Advice, Early Help and partner agencies</w:t>
      </w:r>
      <w:r w:rsidRPr="125F6120">
        <w:rPr>
          <w:rFonts w:ascii="Calibri" w:eastAsia="Calibri" w:hAnsi="Calibri" w:cs="Calibri"/>
          <w:sz w:val="20"/>
          <w:szCs w:val="20"/>
        </w:rPr>
        <w:t xml:space="preserve"> to improve information‑sharing and decision‑making. </w:t>
      </w:r>
    </w:p>
    <w:p w14:paraId="0CBAE45A" w14:textId="2A19B742" w:rsidR="3BF8A8F6" w:rsidRDefault="3BF8A8F6" w:rsidP="125F6120">
      <w:pPr>
        <w:pStyle w:val="ListParagraph"/>
        <w:numPr>
          <w:ilvl w:val="0"/>
          <w:numId w:val="13"/>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It includes a </w:t>
      </w:r>
      <w:r w:rsidRPr="125F6120">
        <w:rPr>
          <w:rFonts w:ascii="Calibri" w:eastAsia="Calibri" w:hAnsi="Calibri" w:cs="Calibri"/>
          <w:b/>
          <w:bCs/>
          <w:sz w:val="20"/>
          <w:szCs w:val="20"/>
        </w:rPr>
        <w:t>Triage Hub</w:t>
      </w:r>
      <w:r w:rsidRPr="125F6120">
        <w:rPr>
          <w:rFonts w:ascii="Calibri" w:eastAsia="Calibri" w:hAnsi="Calibri" w:cs="Calibri"/>
          <w:sz w:val="20"/>
          <w:szCs w:val="20"/>
        </w:rPr>
        <w:t xml:space="preserve">, where trained advisors/social workers gather information and guide next steps. </w:t>
      </w:r>
    </w:p>
    <w:p w14:paraId="557E06FF" w14:textId="750242F2" w:rsidR="125F6120" w:rsidRDefault="125F6120" w:rsidP="125F6120">
      <w:pPr>
        <w:spacing w:after="0" w:line="300" w:lineRule="auto"/>
        <w:rPr>
          <w:rFonts w:ascii="Calibri" w:eastAsia="Calibri" w:hAnsi="Calibri" w:cs="Calibri"/>
          <w:sz w:val="20"/>
          <w:szCs w:val="20"/>
        </w:rPr>
      </w:pPr>
    </w:p>
    <w:p w14:paraId="445BFD51" w14:textId="09FA2818"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2. How staff should contact the Children &amp; Families Front Door (local referral routes)</w:t>
      </w:r>
    </w:p>
    <w:p w14:paraId="5E4E5344" w14:textId="77CEA496" w:rsidR="3BF8A8F6" w:rsidRDefault="3BF8A8F6" w:rsidP="125F6120">
      <w:pPr>
        <w:pStyle w:val="Heading3"/>
        <w:spacing w:before="246" w:after="246" w:line="300" w:lineRule="auto"/>
        <w:rPr>
          <w:rFonts w:ascii="Calibri" w:eastAsia="Calibri" w:hAnsi="Calibri" w:cs="Calibri"/>
          <w:b/>
          <w:bCs/>
          <w:sz w:val="20"/>
          <w:szCs w:val="20"/>
        </w:rPr>
      </w:pPr>
      <w:r w:rsidRPr="125F6120">
        <w:rPr>
          <w:rFonts w:ascii="Calibri" w:eastAsia="Calibri" w:hAnsi="Calibri" w:cs="Calibri"/>
          <w:b/>
          <w:bCs/>
          <w:sz w:val="20"/>
          <w:szCs w:val="20"/>
        </w:rPr>
        <w:t>Urgent concerns</w:t>
      </w:r>
    </w:p>
    <w:p w14:paraId="38B26B83" w14:textId="7382F4CE" w:rsidR="3BF8A8F6" w:rsidRDefault="3BF8A8F6" w:rsidP="125F6120">
      <w:pPr>
        <w:pStyle w:val="ListParagraph"/>
        <w:numPr>
          <w:ilvl w:val="0"/>
          <w:numId w:val="12"/>
        </w:numPr>
        <w:spacing w:after="0" w:line="300" w:lineRule="auto"/>
        <w:rPr>
          <w:rFonts w:ascii="Calibri" w:eastAsia="Calibri" w:hAnsi="Calibri" w:cs="Calibri"/>
          <w:sz w:val="20"/>
          <w:szCs w:val="20"/>
        </w:rPr>
      </w:pPr>
      <w:r w:rsidRPr="125F6120">
        <w:rPr>
          <w:rFonts w:ascii="Calibri" w:eastAsia="Calibri" w:hAnsi="Calibri" w:cs="Calibri"/>
          <w:sz w:val="20"/>
          <w:szCs w:val="20"/>
        </w:rPr>
        <w:t xml:space="preserve">Call </w:t>
      </w:r>
      <w:r w:rsidRPr="125F6120">
        <w:rPr>
          <w:rFonts w:ascii="Calibri" w:eastAsia="Calibri" w:hAnsi="Calibri" w:cs="Calibri"/>
          <w:b/>
          <w:bCs/>
          <w:sz w:val="20"/>
          <w:szCs w:val="20"/>
        </w:rPr>
        <w:t>01926 414144</w:t>
      </w:r>
      <w:r w:rsidRPr="125F6120">
        <w:rPr>
          <w:rFonts w:ascii="Calibri" w:eastAsia="Calibri" w:hAnsi="Calibri" w:cs="Calibri"/>
          <w:sz w:val="20"/>
          <w:szCs w:val="20"/>
        </w:rPr>
        <w:t xml:space="preserve"> (Family Connect).</w:t>
      </w:r>
    </w:p>
    <w:p w14:paraId="17FF69C5" w14:textId="2C2036A0" w:rsidR="3BF8A8F6" w:rsidRDefault="3BF8A8F6" w:rsidP="125F6120">
      <w:pPr>
        <w:pStyle w:val="ListParagraph"/>
        <w:numPr>
          <w:ilvl w:val="0"/>
          <w:numId w:val="12"/>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Out of hours: </w:t>
      </w:r>
      <w:r w:rsidRPr="125F6120">
        <w:rPr>
          <w:rFonts w:ascii="Calibri" w:eastAsia="Calibri" w:hAnsi="Calibri" w:cs="Calibri"/>
          <w:b/>
          <w:bCs/>
          <w:sz w:val="20"/>
          <w:szCs w:val="20"/>
        </w:rPr>
        <w:t>01926 886922</w:t>
      </w:r>
      <w:r w:rsidRPr="125F6120">
        <w:rPr>
          <w:rFonts w:ascii="Calibri" w:eastAsia="Calibri" w:hAnsi="Calibri" w:cs="Calibri"/>
          <w:sz w:val="20"/>
          <w:szCs w:val="20"/>
        </w:rPr>
        <w:t xml:space="preserve"> (Emergency Duty Team).</w:t>
      </w:r>
      <w:r>
        <w:br/>
      </w:r>
    </w:p>
    <w:p w14:paraId="2A62E993" w14:textId="67C2A323" w:rsidR="3BF8A8F6" w:rsidRDefault="3BF8A8F6" w:rsidP="125F6120">
      <w:pPr>
        <w:pStyle w:val="Heading3"/>
        <w:spacing w:before="246" w:after="246" w:line="300" w:lineRule="auto"/>
        <w:rPr>
          <w:rFonts w:ascii="Calibri" w:eastAsia="Calibri" w:hAnsi="Calibri" w:cs="Calibri"/>
          <w:b/>
          <w:bCs/>
          <w:sz w:val="20"/>
          <w:szCs w:val="20"/>
        </w:rPr>
      </w:pPr>
      <w:r w:rsidRPr="125F6120">
        <w:rPr>
          <w:rFonts w:ascii="Calibri" w:eastAsia="Calibri" w:hAnsi="Calibri" w:cs="Calibri"/>
          <w:b/>
          <w:bCs/>
          <w:sz w:val="20"/>
          <w:szCs w:val="20"/>
        </w:rPr>
        <w:t>Non‑urgent safeguarding concerns</w:t>
      </w:r>
    </w:p>
    <w:p w14:paraId="0EB92DD8" w14:textId="67753737" w:rsidR="3BF8A8F6" w:rsidRDefault="3BF8A8F6" w:rsidP="125F6120">
      <w:pPr>
        <w:pStyle w:val="ListParagraph"/>
        <w:numPr>
          <w:ilvl w:val="0"/>
          <w:numId w:val="11"/>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Submit a </w:t>
      </w:r>
      <w:r w:rsidRPr="125F6120">
        <w:rPr>
          <w:rFonts w:ascii="Calibri" w:eastAsia="Calibri" w:hAnsi="Calibri" w:cs="Calibri"/>
          <w:b/>
          <w:bCs/>
          <w:sz w:val="20"/>
          <w:szCs w:val="20"/>
        </w:rPr>
        <w:t>Multi‑Agency Contact (MAC) form</w:t>
      </w:r>
      <w:r w:rsidRPr="125F6120">
        <w:rPr>
          <w:rFonts w:ascii="Calibri" w:eastAsia="Calibri" w:hAnsi="Calibri" w:cs="Calibri"/>
          <w:sz w:val="20"/>
          <w:szCs w:val="20"/>
        </w:rPr>
        <w:t xml:space="preserve"> and email to </w:t>
      </w:r>
      <w:hyperlink r:id="rId26">
        <w:r w:rsidRPr="125F6120">
          <w:rPr>
            <w:rStyle w:val="Hyperlink"/>
            <w:rFonts w:ascii="Calibri" w:eastAsia="Calibri" w:hAnsi="Calibri" w:cs="Calibri"/>
            <w:b/>
            <w:bCs/>
            <w:sz w:val="20"/>
            <w:szCs w:val="20"/>
          </w:rPr>
          <w:t>triagehub@warwickshire.gov.uk</w:t>
        </w:r>
      </w:hyperlink>
      <w:r w:rsidRPr="125F6120">
        <w:rPr>
          <w:rFonts w:ascii="Calibri" w:eastAsia="Calibri" w:hAnsi="Calibri" w:cs="Calibri"/>
          <w:sz w:val="20"/>
          <w:szCs w:val="20"/>
        </w:rPr>
        <w:t xml:space="preserve">. </w:t>
      </w:r>
    </w:p>
    <w:p w14:paraId="38A131CD" w14:textId="02AC8DD3" w:rsidR="3BF8A8F6" w:rsidRDefault="3BF8A8F6" w:rsidP="125F6120">
      <w:pPr>
        <w:pStyle w:val="ListParagraph"/>
        <w:numPr>
          <w:ilvl w:val="0"/>
          <w:numId w:val="11"/>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Expect an outcome within </w:t>
      </w:r>
      <w:r w:rsidRPr="125F6120">
        <w:rPr>
          <w:rFonts w:ascii="Calibri" w:eastAsia="Calibri" w:hAnsi="Calibri" w:cs="Calibri"/>
          <w:b/>
          <w:bCs/>
          <w:sz w:val="20"/>
          <w:szCs w:val="20"/>
        </w:rPr>
        <w:t>2 days</w:t>
      </w:r>
      <w:r w:rsidRPr="125F6120">
        <w:rPr>
          <w:rFonts w:ascii="Calibri" w:eastAsia="Calibri" w:hAnsi="Calibri" w:cs="Calibri"/>
          <w:sz w:val="20"/>
          <w:szCs w:val="20"/>
        </w:rPr>
        <w:t xml:space="preserve">, and maintain a record of the referral. </w:t>
      </w:r>
    </w:p>
    <w:p w14:paraId="1D12769E" w14:textId="0654DF2D" w:rsidR="3BF8A8F6" w:rsidRDefault="3BF8A8F6" w:rsidP="125F6120">
      <w:pPr>
        <w:pStyle w:val="Heading3"/>
        <w:spacing w:before="246" w:after="246" w:line="300" w:lineRule="auto"/>
        <w:rPr>
          <w:rFonts w:ascii="Calibri" w:eastAsia="Calibri" w:hAnsi="Calibri" w:cs="Calibri"/>
          <w:b/>
          <w:bCs/>
          <w:sz w:val="20"/>
          <w:szCs w:val="20"/>
        </w:rPr>
      </w:pPr>
      <w:r w:rsidRPr="125F6120">
        <w:rPr>
          <w:rFonts w:ascii="Calibri" w:eastAsia="Calibri" w:hAnsi="Calibri" w:cs="Calibri"/>
          <w:b/>
          <w:bCs/>
          <w:sz w:val="20"/>
          <w:szCs w:val="20"/>
        </w:rPr>
        <w:t>Requests for information (not a safeguarding contact)</w:t>
      </w:r>
    </w:p>
    <w:p w14:paraId="02238D6F" w14:textId="34C3FBDE" w:rsidR="3BF8A8F6" w:rsidRDefault="3BF8A8F6" w:rsidP="125F6120">
      <w:pPr>
        <w:pStyle w:val="ListParagraph"/>
        <w:numPr>
          <w:ilvl w:val="0"/>
          <w:numId w:val="10"/>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Email </w:t>
      </w:r>
      <w:hyperlink r:id="rId27">
        <w:r w:rsidRPr="125F6120">
          <w:rPr>
            <w:rStyle w:val="Hyperlink"/>
            <w:rFonts w:ascii="Calibri" w:eastAsia="Calibri" w:hAnsi="Calibri" w:cs="Calibri"/>
            <w:b/>
            <w:bCs/>
            <w:sz w:val="20"/>
            <w:szCs w:val="20"/>
          </w:rPr>
          <w:t>triagehub@warwickshire.gov.uk</w:t>
        </w:r>
      </w:hyperlink>
      <w:r w:rsidRPr="125F6120">
        <w:rPr>
          <w:rFonts w:ascii="Calibri" w:eastAsia="Calibri" w:hAnsi="Calibri" w:cs="Calibri"/>
          <w:sz w:val="20"/>
          <w:szCs w:val="20"/>
        </w:rPr>
        <w:t xml:space="preserve"> for advice or information. </w:t>
      </w:r>
    </w:p>
    <w:p w14:paraId="4882F297" w14:textId="7BD3EF38" w:rsidR="125F6120" w:rsidRDefault="125F6120" w:rsidP="125F6120">
      <w:pPr>
        <w:spacing w:after="0" w:line="300" w:lineRule="auto"/>
        <w:rPr>
          <w:rFonts w:ascii="Calibri" w:eastAsia="Calibri" w:hAnsi="Calibri" w:cs="Calibri"/>
          <w:sz w:val="20"/>
          <w:szCs w:val="20"/>
        </w:rPr>
      </w:pPr>
    </w:p>
    <w:p w14:paraId="23142FF6" w14:textId="29713676"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3. Links to Warwickshire’s Multi‑Agency Safeguarding Hub (MASH) functions</w:t>
      </w:r>
    </w:p>
    <w:p w14:paraId="33F16D0A" w14:textId="0D7E9181"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Although now part of the integrated Front Door, your policy should acknowledge that:</w:t>
      </w:r>
    </w:p>
    <w:p w14:paraId="553129FE" w14:textId="060AA1B9" w:rsidR="3BF8A8F6" w:rsidRDefault="3BF8A8F6" w:rsidP="125F6120">
      <w:pPr>
        <w:pStyle w:val="ListParagraph"/>
        <w:numPr>
          <w:ilvl w:val="0"/>
          <w:numId w:val="9"/>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The MASH component supports </w:t>
      </w:r>
      <w:r w:rsidRPr="125F6120">
        <w:rPr>
          <w:rFonts w:ascii="Calibri" w:eastAsia="Calibri" w:hAnsi="Calibri" w:cs="Calibri"/>
          <w:b/>
          <w:bCs/>
          <w:sz w:val="20"/>
          <w:szCs w:val="20"/>
        </w:rPr>
        <w:t>information sharing, lateral checks, risk assessment</w:t>
      </w:r>
      <w:r w:rsidRPr="125F6120">
        <w:rPr>
          <w:rFonts w:ascii="Calibri" w:eastAsia="Calibri" w:hAnsi="Calibri" w:cs="Calibri"/>
          <w:sz w:val="20"/>
          <w:szCs w:val="20"/>
        </w:rPr>
        <w:t xml:space="preserve">, and multi‑agency involvement when thresholds for statutory intervention are unclear. </w:t>
      </w:r>
    </w:p>
    <w:p w14:paraId="6C2D16DB" w14:textId="0BFB1EBF"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 xml:space="preserve">This shows Ofsted and governors that your school understands the </w:t>
      </w:r>
      <w:r w:rsidRPr="125F6120">
        <w:rPr>
          <w:rFonts w:ascii="Calibri" w:eastAsia="Calibri" w:hAnsi="Calibri" w:cs="Calibri"/>
          <w:b/>
          <w:bCs/>
          <w:sz w:val="20"/>
          <w:szCs w:val="20"/>
        </w:rPr>
        <w:t>escalation and decision‑making routes</w:t>
      </w:r>
      <w:r w:rsidRPr="125F6120">
        <w:rPr>
          <w:rFonts w:ascii="Calibri" w:eastAsia="Calibri" w:hAnsi="Calibri" w:cs="Calibri"/>
          <w:sz w:val="20"/>
          <w:szCs w:val="20"/>
        </w:rPr>
        <w:t>.</w:t>
      </w:r>
    </w:p>
    <w:p w14:paraId="6EB08F7C" w14:textId="31D78F26" w:rsidR="125F6120" w:rsidRDefault="125F6120" w:rsidP="125F6120">
      <w:pPr>
        <w:spacing w:after="0" w:line="300" w:lineRule="auto"/>
        <w:rPr>
          <w:rFonts w:ascii="Calibri" w:eastAsia="Calibri" w:hAnsi="Calibri" w:cs="Calibri"/>
          <w:sz w:val="20"/>
          <w:szCs w:val="20"/>
        </w:rPr>
      </w:pPr>
    </w:p>
    <w:p w14:paraId="5267DD2C" w14:textId="7A4E2CA6"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4. Use of the Warwickshire “Spectrum of Support”</w:t>
      </w:r>
    </w:p>
    <w:p w14:paraId="53106330" w14:textId="5BCDE139"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 xml:space="preserve">Your safeguarding policy should describe how staff use the </w:t>
      </w:r>
      <w:r w:rsidRPr="125F6120">
        <w:rPr>
          <w:rFonts w:ascii="Calibri" w:eastAsia="Calibri" w:hAnsi="Calibri" w:cs="Calibri"/>
          <w:b/>
          <w:bCs/>
          <w:sz w:val="20"/>
          <w:szCs w:val="20"/>
        </w:rPr>
        <w:t>Spectrum of Support</w:t>
      </w:r>
      <w:r w:rsidRPr="125F6120">
        <w:rPr>
          <w:rFonts w:ascii="Calibri" w:eastAsia="Calibri" w:hAnsi="Calibri" w:cs="Calibri"/>
          <w:sz w:val="20"/>
          <w:szCs w:val="20"/>
        </w:rPr>
        <w:t xml:space="preserve"> when identifying the level of need and deciding whether issues require:</w:t>
      </w:r>
    </w:p>
    <w:p w14:paraId="78AFD3AC" w14:textId="4163A1F2" w:rsidR="3BF8A8F6" w:rsidRDefault="3BF8A8F6" w:rsidP="125F6120">
      <w:pPr>
        <w:pStyle w:val="ListParagraph"/>
        <w:numPr>
          <w:ilvl w:val="0"/>
          <w:numId w:val="8"/>
        </w:numPr>
        <w:spacing w:after="0" w:line="300" w:lineRule="auto"/>
        <w:rPr>
          <w:rFonts w:ascii="Calibri" w:eastAsia="Calibri" w:hAnsi="Calibri" w:cs="Calibri"/>
          <w:sz w:val="20"/>
          <w:szCs w:val="20"/>
        </w:rPr>
      </w:pPr>
      <w:r w:rsidRPr="125F6120">
        <w:rPr>
          <w:rFonts w:ascii="Calibri" w:eastAsia="Calibri" w:hAnsi="Calibri" w:cs="Calibri"/>
          <w:sz w:val="20"/>
          <w:szCs w:val="20"/>
        </w:rPr>
        <w:t>Universal support</w:t>
      </w:r>
    </w:p>
    <w:p w14:paraId="6B415004" w14:textId="2BE653BD" w:rsidR="3BF8A8F6" w:rsidRDefault="3BF8A8F6" w:rsidP="125F6120">
      <w:pPr>
        <w:pStyle w:val="ListParagraph"/>
        <w:numPr>
          <w:ilvl w:val="0"/>
          <w:numId w:val="8"/>
        </w:numPr>
        <w:spacing w:after="0" w:line="300" w:lineRule="auto"/>
        <w:rPr>
          <w:rFonts w:ascii="Calibri" w:eastAsia="Calibri" w:hAnsi="Calibri" w:cs="Calibri"/>
          <w:sz w:val="20"/>
          <w:szCs w:val="20"/>
        </w:rPr>
      </w:pPr>
      <w:r w:rsidRPr="125F6120">
        <w:rPr>
          <w:rFonts w:ascii="Calibri" w:eastAsia="Calibri" w:hAnsi="Calibri" w:cs="Calibri"/>
          <w:sz w:val="20"/>
          <w:szCs w:val="20"/>
        </w:rPr>
        <w:t>Additional targeted early help</w:t>
      </w:r>
    </w:p>
    <w:p w14:paraId="10658B2B" w14:textId="41A99DB5" w:rsidR="3BF8A8F6" w:rsidRDefault="3BF8A8F6" w:rsidP="125F6120">
      <w:pPr>
        <w:pStyle w:val="ListParagraph"/>
        <w:numPr>
          <w:ilvl w:val="0"/>
          <w:numId w:val="8"/>
        </w:numPr>
        <w:spacing w:after="0" w:line="300" w:lineRule="auto"/>
        <w:rPr>
          <w:rFonts w:ascii="Calibri" w:eastAsia="Calibri" w:hAnsi="Calibri" w:cs="Calibri"/>
          <w:sz w:val="20"/>
          <w:szCs w:val="20"/>
        </w:rPr>
      </w:pPr>
      <w:r w:rsidRPr="125F6120">
        <w:rPr>
          <w:rFonts w:ascii="Calibri" w:eastAsia="Calibri" w:hAnsi="Calibri" w:cs="Calibri"/>
          <w:sz w:val="20"/>
          <w:szCs w:val="20"/>
        </w:rPr>
        <w:t>Intensive support</w:t>
      </w:r>
    </w:p>
    <w:p w14:paraId="7EB3A2FE" w14:textId="4E0D6C4B" w:rsidR="3BF8A8F6" w:rsidRDefault="3BF8A8F6" w:rsidP="125F6120">
      <w:pPr>
        <w:pStyle w:val="ListParagraph"/>
        <w:numPr>
          <w:ilvl w:val="0"/>
          <w:numId w:val="8"/>
        </w:numPr>
        <w:spacing w:after="0" w:line="300" w:lineRule="auto"/>
        <w:rPr>
          <w:rFonts w:ascii="Calibri" w:eastAsia="Calibri" w:hAnsi="Calibri" w:cs="Calibri"/>
          <w:sz w:val="20"/>
          <w:szCs w:val="20"/>
        </w:rPr>
      </w:pPr>
      <w:r w:rsidRPr="125F6120">
        <w:rPr>
          <w:rFonts w:ascii="Calibri" w:eastAsia="Calibri" w:hAnsi="Calibri" w:cs="Calibri"/>
          <w:sz w:val="20"/>
          <w:szCs w:val="20"/>
        </w:rPr>
        <w:t>Specialist/statutory intervention</w:t>
      </w:r>
    </w:p>
    <w:p w14:paraId="203082B9" w14:textId="61182298" w:rsidR="3BF8A8F6" w:rsidRDefault="3BF8A8F6" w:rsidP="125F6120">
      <w:pPr>
        <w:spacing w:before="210" w:after="21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The document provides threshold indicators for when to consider escalation to the Front Door. </w:t>
      </w:r>
    </w:p>
    <w:p w14:paraId="78C87648" w14:textId="7CAEC0D2" w:rsidR="125F6120" w:rsidRDefault="125F6120" w:rsidP="125F6120">
      <w:pPr>
        <w:spacing w:after="0" w:line="300" w:lineRule="auto"/>
        <w:rPr>
          <w:rFonts w:ascii="Calibri" w:eastAsia="Calibri" w:hAnsi="Calibri" w:cs="Calibri"/>
          <w:sz w:val="20"/>
          <w:szCs w:val="20"/>
        </w:rPr>
      </w:pPr>
    </w:p>
    <w:p w14:paraId="0A27611E" w14:textId="14D145BB"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5. Consent and information‑sharing guidance (local expectations)</w:t>
      </w:r>
    </w:p>
    <w:p w14:paraId="1986678E" w14:textId="5A42A444"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Your policy should include that:</w:t>
      </w:r>
    </w:p>
    <w:p w14:paraId="4FBFCB68" w14:textId="5906D7DF" w:rsidR="3BF8A8F6" w:rsidRDefault="3BF8A8F6" w:rsidP="125F6120">
      <w:pPr>
        <w:pStyle w:val="ListParagraph"/>
        <w:numPr>
          <w:ilvl w:val="0"/>
          <w:numId w:val="7"/>
        </w:numPr>
        <w:spacing w:after="0" w:line="300" w:lineRule="auto"/>
        <w:rPr>
          <w:rFonts w:ascii="Calibri" w:eastAsia="Calibri" w:hAnsi="Calibri" w:cs="Calibri"/>
          <w:sz w:val="20"/>
          <w:szCs w:val="20"/>
        </w:rPr>
      </w:pPr>
      <w:r w:rsidRPr="125F6120">
        <w:rPr>
          <w:rFonts w:ascii="Calibri" w:eastAsia="Calibri" w:hAnsi="Calibri" w:cs="Calibri"/>
          <w:sz w:val="20"/>
          <w:szCs w:val="20"/>
        </w:rPr>
        <w:t xml:space="preserve">Staff must seek consent </w:t>
      </w:r>
      <w:r w:rsidRPr="125F6120">
        <w:rPr>
          <w:rFonts w:ascii="Calibri" w:eastAsia="Calibri" w:hAnsi="Calibri" w:cs="Calibri"/>
          <w:b/>
          <w:bCs/>
          <w:sz w:val="20"/>
          <w:szCs w:val="20"/>
        </w:rPr>
        <w:t>except</w:t>
      </w:r>
      <w:r w:rsidRPr="125F6120">
        <w:rPr>
          <w:rFonts w:ascii="Calibri" w:eastAsia="Calibri" w:hAnsi="Calibri" w:cs="Calibri"/>
          <w:sz w:val="20"/>
          <w:szCs w:val="20"/>
        </w:rPr>
        <w:t xml:space="preserve"> when doing so would place a child at further risk or cause delay.</w:t>
      </w:r>
    </w:p>
    <w:p w14:paraId="7ACF22D4" w14:textId="47B36EA5" w:rsidR="3BF8A8F6" w:rsidRDefault="3BF8A8F6" w:rsidP="125F6120">
      <w:pPr>
        <w:pStyle w:val="ListParagraph"/>
        <w:numPr>
          <w:ilvl w:val="0"/>
          <w:numId w:val="7"/>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Decisions around consent must be </w:t>
      </w:r>
      <w:r w:rsidRPr="125F6120">
        <w:rPr>
          <w:rFonts w:ascii="Calibri" w:eastAsia="Calibri" w:hAnsi="Calibri" w:cs="Calibri"/>
          <w:b/>
          <w:bCs/>
          <w:sz w:val="20"/>
          <w:szCs w:val="20"/>
        </w:rPr>
        <w:t>recorded</w:t>
      </w:r>
      <w:r w:rsidRPr="125F6120">
        <w:rPr>
          <w:rFonts w:ascii="Calibri" w:eastAsia="Calibri" w:hAnsi="Calibri" w:cs="Calibri"/>
          <w:sz w:val="20"/>
          <w:szCs w:val="20"/>
        </w:rPr>
        <w:t xml:space="preserve">, including the rationale if consent is not sought. </w:t>
      </w:r>
    </w:p>
    <w:p w14:paraId="14D01397" w14:textId="59157540" w:rsidR="125F6120" w:rsidRDefault="125F6120" w:rsidP="125F6120">
      <w:pPr>
        <w:spacing w:after="0" w:line="300" w:lineRule="auto"/>
        <w:rPr>
          <w:rFonts w:ascii="Calibri" w:eastAsia="Calibri" w:hAnsi="Calibri" w:cs="Calibri"/>
          <w:sz w:val="20"/>
          <w:szCs w:val="20"/>
        </w:rPr>
      </w:pPr>
    </w:p>
    <w:p w14:paraId="003B35C3" w14:textId="55DAE00A"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6. Procedures for professional consultations</w:t>
      </w:r>
    </w:p>
    <w:p w14:paraId="47D4FA57" w14:textId="4E04598F" w:rsidR="3BFB0173" w:rsidRDefault="3BFB0173" w:rsidP="125F6120">
      <w:pPr>
        <w:spacing w:before="210" w:after="210" w:line="300" w:lineRule="auto"/>
        <w:rPr>
          <w:rFonts w:ascii="Calibri" w:eastAsia="Calibri" w:hAnsi="Calibri" w:cs="Calibri"/>
          <w:color w:val="464FEB"/>
          <w:sz w:val="20"/>
          <w:szCs w:val="20"/>
        </w:rPr>
      </w:pPr>
      <w:r w:rsidRPr="125F6120">
        <w:rPr>
          <w:rFonts w:ascii="Calibri" w:eastAsia="Calibri" w:hAnsi="Calibri" w:cs="Calibri"/>
          <w:sz w:val="20"/>
          <w:szCs w:val="20"/>
        </w:rPr>
        <w:t>S</w:t>
      </w:r>
      <w:r w:rsidR="3BF8A8F6" w:rsidRPr="125F6120">
        <w:rPr>
          <w:rFonts w:ascii="Calibri" w:eastAsia="Calibri" w:hAnsi="Calibri" w:cs="Calibri"/>
          <w:sz w:val="20"/>
          <w:szCs w:val="20"/>
        </w:rPr>
        <w:t xml:space="preserve">taff (usually DSL or Deputy DSL) may contact the Front Door for a </w:t>
      </w:r>
      <w:r w:rsidR="3BF8A8F6" w:rsidRPr="125F6120">
        <w:rPr>
          <w:rFonts w:ascii="Calibri" w:eastAsia="Calibri" w:hAnsi="Calibri" w:cs="Calibri"/>
          <w:b/>
          <w:bCs/>
          <w:sz w:val="20"/>
          <w:szCs w:val="20"/>
        </w:rPr>
        <w:t>professional consultation</w:t>
      </w:r>
      <w:r w:rsidR="3BF8A8F6" w:rsidRPr="125F6120">
        <w:rPr>
          <w:rFonts w:ascii="Calibri" w:eastAsia="Calibri" w:hAnsi="Calibri" w:cs="Calibri"/>
          <w:sz w:val="20"/>
          <w:szCs w:val="20"/>
        </w:rPr>
        <w:t xml:space="preserve"> when they need advice or when thresholds are unclear.</w:t>
      </w:r>
      <w:r>
        <w:br/>
      </w:r>
      <w:r w:rsidR="3BF8A8F6" w:rsidRPr="125F6120">
        <w:rPr>
          <w:rFonts w:ascii="Calibri" w:eastAsia="Calibri" w:hAnsi="Calibri" w:cs="Calibri"/>
          <w:sz w:val="20"/>
          <w:szCs w:val="20"/>
        </w:rPr>
        <w:t xml:space="preserve"> </w:t>
      </w:r>
    </w:p>
    <w:p w14:paraId="00C11DB3" w14:textId="02D0C531"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7. Working with local Early Help &amp; Family Support teams</w:t>
      </w:r>
    </w:p>
    <w:p w14:paraId="5ED3CB99" w14:textId="68AF8DB7" w:rsidR="125F6120" w:rsidRDefault="125F6120" w:rsidP="125F6120">
      <w:pPr>
        <w:spacing w:before="210" w:after="210" w:line="300" w:lineRule="auto"/>
        <w:rPr>
          <w:rFonts w:ascii="Calibri" w:eastAsia="Calibri" w:hAnsi="Calibri" w:cs="Calibri"/>
          <w:sz w:val="20"/>
          <w:szCs w:val="20"/>
        </w:rPr>
      </w:pPr>
    </w:p>
    <w:p w14:paraId="7ECA157C" w14:textId="5CBD1589" w:rsidR="5A62012D" w:rsidRDefault="5A62012D" w:rsidP="125F6120">
      <w:pPr>
        <w:pStyle w:val="ListParagraph"/>
        <w:numPr>
          <w:ilvl w:val="0"/>
          <w:numId w:val="6"/>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We w</w:t>
      </w:r>
      <w:r w:rsidR="3BF8A8F6" w:rsidRPr="125F6120">
        <w:rPr>
          <w:rFonts w:ascii="Calibri" w:eastAsia="Calibri" w:hAnsi="Calibri" w:cs="Calibri"/>
          <w:sz w:val="20"/>
          <w:szCs w:val="20"/>
        </w:rPr>
        <w:t xml:space="preserve">orks with Warwickshire Early Help teams, who can provide targeted support, community advice, and direct family engagement. </w:t>
      </w:r>
    </w:p>
    <w:p w14:paraId="68229531" w14:textId="36FF6CF2" w:rsidR="3BF8A8F6" w:rsidRDefault="3BF8A8F6" w:rsidP="125F6120">
      <w:pPr>
        <w:pStyle w:val="ListParagraph"/>
        <w:numPr>
          <w:ilvl w:val="0"/>
          <w:numId w:val="6"/>
        </w:numPr>
        <w:spacing w:after="0" w:line="300" w:lineRule="auto"/>
        <w:rPr>
          <w:rFonts w:ascii="Calibri" w:eastAsia="Calibri" w:hAnsi="Calibri" w:cs="Calibri"/>
          <w:sz w:val="20"/>
          <w:szCs w:val="20"/>
        </w:rPr>
      </w:pPr>
      <w:r w:rsidRPr="125F6120">
        <w:rPr>
          <w:rFonts w:ascii="Calibri" w:eastAsia="Calibri" w:hAnsi="Calibri" w:cs="Calibri"/>
          <w:sz w:val="20"/>
          <w:szCs w:val="20"/>
        </w:rPr>
        <w:t xml:space="preserve">Uses Early Help assessments and participates in </w:t>
      </w:r>
      <w:r w:rsidRPr="125F6120">
        <w:rPr>
          <w:rFonts w:ascii="Calibri" w:eastAsia="Calibri" w:hAnsi="Calibri" w:cs="Calibri"/>
          <w:b/>
          <w:bCs/>
          <w:sz w:val="20"/>
          <w:szCs w:val="20"/>
        </w:rPr>
        <w:t>Team Around the Family</w:t>
      </w:r>
      <w:r w:rsidRPr="125F6120">
        <w:rPr>
          <w:rFonts w:ascii="Calibri" w:eastAsia="Calibri" w:hAnsi="Calibri" w:cs="Calibri"/>
          <w:sz w:val="20"/>
          <w:szCs w:val="20"/>
        </w:rPr>
        <w:t xml:space="preserve"> meetings.</w:t>
      </w:r>
    </w:p>
    <w:p w14:paraId="34282596" w14:textId="5283C66C" w:rsidR="3BF8A8F6" w:rsidRDefault="3BF8A8F6" w:rsidP="125F6120">
      <w:pPr>
        <w:pStyle w:val="ListParagraph"/>
        <w:numPr>
          <w:ilvl w:val="0"/>
          <w:numId w:val="6"/>
        </w:numPr>
        <w:spacing w:after="0" w:line="300" w:lineRule="auto"/>
        <w:rPr>
          <w:rFonts w:ascii="Calibri" w:eastAsia="Calibri" w:hAnsi="Calibri" w:cs="Calibri"/>
          <w:sz w:val="20"/>
          <w:szCs w:val="20"/>
        </w:rPr>
      </w:pPr>
      <w:r w:rsidRPr="125F6120">
        <w:rPr>
          <w:rFonts w:ascii="Calibri" w:eastAsia="Calibri" w:hAnsi="Calibri" w:cs="Calibri"/>
          <w:sz w:val="20"/>
          <w:szCs w:val="20"/>
        </w:rPr>
        <w:t>Builds evidence for coordinated support to prevent escalation.</w:t>
      </w:r>
    </w:p>
    <w:p w14:paraId="2C7673A5" w14:textId="6D5C8329" w:rsidR="125F6120" w:rsidRDefault="125F6120" w:rsidP="125F6120">
      <w:pPr>
        <w:spacing w:after="0" w:line="300" w:lineRule="auto"/>
        <w:rPr>
          <w:rFonts w:ascii="Calibri" w:eastAsia="Calibri" w:hAnsi="Calibri" w:cs="Calibri"/>
          <w:sz w:val="20"/>
          <w:szCs w:val="20"/>
        </w:rPr>
      </w:pPr>
    </w:p>
    <w:p w14:paraId="1656E6C2" w14:textId="08729A3B"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8. Multi‑agency safeguarding expectations (Warwickshire Safeguarding Partnership)</w:t>
      </w:r>
    </w:p>
    <w:p w14:paraId="5AB07146" w14:textId="0078E94C"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Warwickshire’s multi‑agency approach:</w:t>
      </w:r>
    </w:p>
    <w:p w14:paraId="1E56E327" w14:textId="5FAD5683" w:rsidR="3BF8A8F6" w:rsidRDefault="3BF8A8F6" w:rsidP="125F6120">
      <w:pPr>
        <w:pStyle w:val="ListParagraph"/>
        <w:numPr>
          <w:ilvl w:val="0"/>
          <w:numId w:val="5"/>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Partnership between </w:t>
      </w:r>
      <w:r w:rsidRPr="125F6120">
        <w:rPr>
          <w:rFonts w:ascii="Calibri" w:eastAsia="Calibri" w:hAnsi="Calibri" w:cs="Calibri"/>
          <w:b/>
          <w:bCs/>
          <w:sz w:val="20"/>
          <w:szCs w:val="20"/>
        </w:rPr>
        <w:t>Warwickshire County Council, Warwickshire Police, NHS partners, and other agencies</w:t>
      </w:r>
      <w:r w:rsidRPr="125F6120">
        <w:rPr>
          <w:rFonts w:ascii="Calibri" w:eastAsia="Calibri" w:hAnsi="Calibri" w:cs="Calibri"/>
          <w:sz w:val="20"/>
          <w:szCs w:val="20"/>
        </w:rPr>
        <w:t xml:space="preserve">, working together to safeguard children. </w:t>
      </w:r>
    </w:p>
    <w:p w14:paraId="60546F5F" w14:textId="705FBCAF"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Include your school’s commitment to:</w:t>
      </w:r>
    </w:p>
    <w:p w14:paraId="3CEE4470" w14:textId="59427B6D" w:rsidR="3BF8A8F6" w:rsidRDefault="3BF8A8F6" w:rsidP="125F6120">
      <w:pPr>
        <w:pStyle w:val="ListParagraph"/>
        <w:numPr>
          <w:ilvl w:val="0"/>
          <w:numId w:val="4"/>
        </w:numPr>
        <w:spacing w:after="0" w:line="300" w:lineRule="auto"/>
        <w:rPr>
          <w:rFonts w:ascii="Calibri" w:eastAsia="Calibri" w:hAnsi="Calibri" w:cs="Calibri"/>
          <w:sz w:val="20"/>
          <w:szCs w:val="20"/>
        </w:rPr>
      </w:pPr>
      <w:r w:rsidRPr="125F6120">
        <w:rPr>
          <w:rFonts w:ascii="Calibri" w:eastAsia="Calibri" w:hAnsi="Calibri" w:cs="Calibri"/>
          <w:sz w:val="20"/>
          <w:szCs w:val="20"/>
        </w:rPr>
        <w:t>Attending multi‑agency meetings</w:t>
      </w:r>
    </w:p>
    <w:p w14:paraId="2763D0F3" w14:textId="6A32D6AA" w:rsidR="3BF8A8F6" w:rsidRDefault="3BF8A8F6" w:rsidP="125F6120">
      <w:pPr>
        <w:pStyle w:val="ListParagraph"/>
        <w:numPr>
          <w:ilvl w:val="0"/>
          <w:numId w:val="4"/>
        </w:numPr>
        <w:spacing w:after="0" w:line="300" w:lineRule="auto"/>
        <w:rPr>
          <w:rFonts w:ascii="Calibri" w:eastAsia="Calibri" w:hAnsi="Calibri" w:cs="Calibri"/>
          <w:sz w:val="20"/>
          <w:szCs w:val="20"/>
        </w:rPr>
      </w:pPr>
      <w:r w:rsidRPr="125F6120">
        <w:rPr>
          <w:rFonts w:ascii="Calibri" w:eastAsia="Calibri" w:hAnsi="Calibri" w:cs="Calibri"/>
          <w:sz w:val="20"/>
          <w:szCs w:val="20"/>
        </w:rPr>
        <w:t>Sharing relevant information securely and promptly</w:t>
      </w:r>
    </w:p>
    <w:p w14:paraId="350946B5" w14:textId="2DFA10EF" w:rsidR="3BF8A8F6" w:rsidRDefault="3BF8A8F6" w:rsidP="125F6120">
      <w:pPr>
        <w:pStyle w:val="ListParagraph"/>
        <w:numPr>
          <w:ilvl w:val="0"/>
          <w:numId w:val="4"/>
        </w:numPr>
        <w:spacing w:after="0" w:line="300" w:lineRule="auto"/>
        <w:rPr>
          <w:rFonts w:ascii="Calibri" w:eastAsia="Calibri" w:hAnsi="Calibri" w:cs="Calibri"/>
          <w:sz w:val="20"/>
          <w:szCs w:val="20"/>
        </w:rPr>
      </w:pPr>
      <w:r w:rsidRPr="125F6120">
        <w:rPr>
          <w:rFonts w:ascii="Calibri" w:eastAsia="Calibri" w:hAnsi="Calibri" w:cs="Calibri"/>
          <w:sz w:val="20"/>
          <w:szCs w:val="20"/>
        </w:rPr>
        <w:t>Participating in strategy discussions when required</w:t>
      </w:r>
    </w:p>
    <w:p w14:paraId="673E57A0" w14:textId="4351890C" w:rsidR="125F6120" w:rsidRDefault="125F6120" w:rsidP="125F6120">
      <w:pPr>
        <w:spacing w:after="0" w:line="300" w:lineRule="auto"/>
        <w:rPr>
          <w:rFonts w:ascii="Calibri" w:eastAsia="Calibri" w:hAnsi="Calibri" w:cs="Calibri"/>
          <w:sz w:val="20"/>
          <w:szCs w:val="20"/>
        </w:rPr>
      </w:pPr>
    </w:p>
    <w:p w14:paraId="2CFB4238" w14:textId="15984F90"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9. Escalation protocol (local expectations)</w:t>
      </w:r>
    </w:p>
    <w:p w14:paraId="2F0F6DA2" w14:textId="50FC951C" w:rsidR="04E172A6" w:rsidRDefault="04E172A6" w:rsidP="125F6120">
      <w:pPr>
        <w:spacing w:before="210" w:after="210" w:line="300" w:lineRule="auto"/>
        <w:rPr>
          <w:rFonts w:ascii="Calibri" w:eastAsia="Calibri" w:hAnsi="Calibri" w:cs="Calibri"/>
          <w:color w:val="464FEB"/>
          <w:sz w:val="20"/>
          <w:szCs w:val="20"/>
        </w:rPr>
      </w:pPr>
      <w:r w:rsidRPr="125F6120">
        <w:rPr>
          <w:rFonts w:ascii="Calibri" w:eastAsia="Calibri" w:hAnsi="Calibri" w:cs="Calibri"/>
          <w:sz w:val="20"/>
          <w:szCs w:val="20"/>
        </w:rPr>
        <w:t>S</w:t>
      </w:r>
      <w:r w:rsidR="3BF8A8F6" w:rsidRPr="125F6120">
        <w:rPr>
          <w:rFonts w:ascii="Calibri" w:eastAsia="Calibri" w:hAnsi="Calibri" w:cs="Calibri"/>
          <w:sz w:val="20"/>
          <w:szCs w:val="20"/>
        </w:rPr>
        <w:t xml:space="preserve">taff and leaders will follow </w:t>
      </w:r>
      <w:r w:rsidR="3BF8A8F6" w:rsidRPr="125F6120">
        <w:rPr>
          <w:rFonts w:ascii="Calibri" w:eastAsia="Calibri" w:hAnsi="Calibri" w:cs="Calibri"/>
          <w:b/>
          <w:bCs/>
          <w:sz w:val="20"/>
          <w:szCs w:val="20"/>
        </w:rPr>
        <w:t>Warwickshire’s Escalation Protocol</w:t>
      </w:r>
      <w:r w:rsidR="3BF8A8F6" w:rsidRPr="125F6120">
        <w:rPr>
          <w:rFonts w:ascii="Calibri" w:eastAsia="Calibri" w:hAnsi="Calibri" w:cs="Calibri"/>
          <w:sz w:val="20"/>
          <w:szCs w:val="20"/>
        </w:rPr>
        <w:t xml:space="preserve"> where there is professional disagreement about thresholds, decisions, or multi‑agency actions. </w:t>
      </w:r>
    </w:p>
    <w:p w14:paraId="6CBEA26B" w14:textId="664DC4AB" w:rsidR="125F6120" w:rsidRDefault="125F6120" w:rsidP="125F6120">
      <w:pPr>
        <w:spacing w:after="0" w:line="300" w:lineRule="auto"/>
        <w:rPr>
          <w:rFonts w:ascii="Calibri" w:eastAsia="Calibri" w:hAnsi="Calibri" w:cs="Calibri"/>
          <w:sz w:val="20"/>
          <w:szCs w:val="20"/>
        </w:rPr>
      </w:pPr>
    </w:p>
    <w:p w14:paraId="5B1DAC8C" w14:textId="1E0D1736"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10. Local safeguarding training requirements</w:t>
      </w:r>
    </w:p>
    <w:p w14:paraId="5E9051BC" w14:textId="72FBA041"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Your policy should commit to:</w:t>
      </w:r>
    </w:p>
    <w:p w14:paraId="0359047E" w14:textId="4608F956" w:rsidR="3BF8A8F6" w:rsidRDefault="3BF8A8F6" w:rsidP="125F6120">
      <w:pPr>
        <w:pStyle w:val="ListParagraph"/>
        <w:numPr>
          <w:ilvl w:val="0"/>
          <w:numId w:val="3"/>
        </w:numPr>
        <w:spacing w:after="0" w:line="300" w:lineRule="auto"/>
        <w:rPr>
          <w:rFonts w:ascii="Calibri" w:eastAsia="Calibri" w:hAnsi="Calibri" w:cs="Calibri"/>
          <w:sz w:val="20"/>
          <w:szCs w:val="20"/>
        </w:rPr>
      </w:pPr>
      <w:r w:rsidRPr="125F6120">
        <w:rPr>
          <w:rFonts w:ascii="Calibri" w:eastAsia="Calibri" w:hAnsi="Calibri" w:cs="Calibri"/>
          <w:sz w:val="20"/>
          <w:szCs w:val="20"/>
        </w:rPr>
        <w:t>Annual whole‑staff safeguarding training</w:t>
      </w:r>
    </w:p>
    <w:p w14:paraId="2BB5F1F2" w14:textId="5C5E6B62" w:rsidR="3BF8A8F6" w:rsidRDefault="3BF8A8F6" w:rsidP="125F6120">
      <w:pPr>
        <w:pStyle w:val="ListParagraph"/>
        <w:numPr>
          <w:ilvl w:val="0"/>
          <w:numId w:val="3"/>
        </w:numPr>
        <w:spacing w:after="0" w:line="300" w:lineRule="auto"/>
        <w:rPr>
          <w:rFonts w:ascii="Calibri" w:eastAsia="Calibri" w:hAnsi="Calibri" w:cs="Calibri"/>
          <w:sz w:val="20"/>
          <w:szCs w:val="20"/>
        </w:rPr>
      </w:pPr>
      <w:r w:rsidRPr="125F6120">
        <w:rPr>
          <w:rFonts w:ascii="Calibri" w:eastAsia="Calibri" w:hAnsi="Calibri" w:cs="Calibri"/>
          <w:sz w:val="20"/>
          <w:szCs w:val="20"/>
        </w:rPr>
        <w:t>DSL training aligned with local procedures</w:t>
      </w:r>
    </w:p>
    <w:p w14:paraId="1CC26749" w14:textId="244C9DBE" w:rsidR="3BF8A8F6" w:rsidRDefault="3BF8A8F6" w:rsidP="125F6120">
      <w:pPr>
        <w:pStyle w:val="ListParagraph"/>
        <w:numPr>
          <w:ilvl w:val="0"/>
          <w:numId w:val="3"/>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 xml:space="preserve">Awareness training on </w:t>
      </w:r>
      <w:r w:rsidRPr="125F6120">
        <w:rPr>
          <w:rFonts w:ascii="Calibri" w:eastAsia="Calibri" w:hAnsi="Calibri" w:cs="Calibri"/>
          <w:b/>
          <w:bCs/>
          <w:sz w:val="20"/>
          <w:szCs w:val="20"/>
        </w:rPr>
        <w:t>Front Door procedures, recognising thresholds, Spectrum of Support, and early help pathways</w:t>
      </w:r>
      <w:r>
        <w:br/>
      </w:r>
      <w:r w:rsidRPr="125F6120">
        <w:rPr>
          <w:rFonts w:ascii="Calibri" w:eastAsia="Calibri" w:hAnsi="Calibri" w:cs="Calibri"/>
          <w:sz w:val="20"/>
          <w:szCs w:val="20"/>
        </w:rPr>
        <w:t xml:space="preserve"> (From Warwickshire practice frameworks and guidance for professionals.) </w:t>
      </w:r>
    </w:p>
    <w:p w14:paraId="04F935EB" w14:textId="47EFCDDB" w:rsidR="125F6120" w:rsidRDefault="125F6120" w:rsidP="125F6120">
      <w:pPr>
        <w:spacing w:after="0" w:line="300" w:lineRule="auto"/>
        <w:rPr>
          <w:rFonts w:ascii="Calibri" w:eastAsia="Calibri" w:hAnsi="Calibri" w:cs="Calibri"/>
          <w:sz w:val="20"/>
          <w:szCs w:val="20"/>
        </w:rPr>
      </w:pPr>
    </w:p>
    <w:p w14:paraId="04FBB4B1" w14:textId="2459E52C"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11. Local contact details section (mandatory)</w:t>
      </w:r>
    </w:p>
    <w:p w14:paraId="4FA09476" w14:textId="2F30EE18"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Your safeguarding policy should contain a stand‑alone page with:</w:t>
      </w:r>
    </w:p>
    <w:p w14:paraId="46FB1F8D" w14:textId="7C849D7A" w:rsidR="3BF8A8F6" w:rsidRDefault="3BF8A8F6" w:rsidP="125F6120">
      <w:pPr>
        <w:pStyle w:val="Heading3"/>
        <w:spacing w:before="246" w:after="246" w:line="300" w:lineRule="auto"/>
        <w:rPr>
          <w:rFonts w:ascii="Calibri" w:eastAsia="Calibri" w:hAnsi="Calibri" w:cs="Calibri"/>
          <w:b/>
          <w:bCs/>
          <w:sz w:val="20"/>
          <w:szCs w:val="20"/>
        </w:rPr>
      </w:pPr>
      <w:r w:rsidRPr="125F6120">
        <w:rPr>
          <w:rFonts w:ascii="Calibri" w:eastAsia="Calibri" w:hAnsi="Calibri" w:cs="Calibri"/>
          <w:b/>
          <w:bCs/>
          <w:sz w:val="20"/>
          <w:szCs w:val="20"/>
        </w:rPr>
        <w:t>Warwickshire Contacts</w:t>
      </w:r>
    </w:p>
    <w:p w14:paraId="6E160F8D" w14:textId="1A628A3A" w:rsidR="3BF8A8F6" w:rsidRDefault="3BF8A8F6" w:rsidP="125F6120">
      <w:pPr>
        <w:pStyle w:val="ListParagraph"/>
        <w:numPr>
          <w:ilvl w:val="0"/>
          <w:numId w:val="2"/>
        </w:numPr>
        <w:spacing w:after="0" w:line="300" w:lineRule="auto"/>
        <w:rPr>
          <w:rFonts w:ascii="Calibri" w:eastAsia="Calibri" w:hAnsi="Calibri" w:cs="Calibri"/>
          <w:b/>
          <w:bCs/>
          <w:sz w:val="20"/>
          <w:szCs w:val="20"/>
        </w:rPr>
      </w:pPr>
      <w:r w:rsidRPr="125F6120">
        <w:rPr>
          <w:rFonts w:ascii="Calibri" w:eastAsia="Calibri" w:hAnsi="Calibri" w:cs="Calibri"/>
          <w:b/>
          <w:bCs/>
          <w:sz w:val="20"/>
          <w:szCs w:val="20"/>
        </w:rPr>
        <w:t>Family Connect (Front Door): 01926 414144</w:t>
      </w:r>
    </w:p>
    <w:p w14:paraId="26150C35" w14:textId="24210A5E" w:rsidR="3BF8A8F6" w:rsidRDefault="3BF8A8F6" w:rsidP="125F6120">
      <w:pPr>
        <w:pStyle w:val="ListParagraph"/>
        <w:numPr>
          <w:ilvl w:val="0"/>
          <w:numId w:val="2"/>
        </w:numPr>
        <w:spacing w:after="0" w:line="300" w:lineRule="auto"/>
        <w:rPr>
          <w:rFonts w:ascii="Calibri" w:eastAsia="Calibri" w:hAnsi="Calibri" w:cs="Calibri"/>
          <w:b/>
          <w:bCs/>
          <w:sz w:val="20"/>
          <w:szCs w:val="20"/>
        </w:rPr>
      </w:pPr>
      <w:r w:rsidRPr="125F6120">
        <w:rPr>
          <w:rFonts w:ascii="Calibri" w:eastAsia="Calibri" w:hAnsi="Calibri" w:cs="Calibri"/>
          <w:b/>
          <w:bCs/>
          <w:sz w:val="20"/>
          <w:szCs w:val="20"/>
        </w:rPr>
        <w:t>Emergency Duty Team: 01926 886922</w:t>
      </w:r>
    </w:p>
    <w:p w14:paraId="7AF804B5" w14:textId="45B818AA" w:rsidR="3BF8A8F6" w:rsidRDefault="3BF8A8F6" w:rsidP="125F6120">
      <w:pPr>
        <w:pStyle w:val="ListParagraph"/>
        <w:numPr>
          <w:ilvl w:val="0"/>
          <w:numId w:val="2"/>
        </w:numPr>
        <w:spacing w:after="0" w:line="300" w:lineRule="auto"/>
        <w:rPr>
          <w:rFonts w:ascii="Calibri" w:eastAsia="Calibri" w:hAnsi="Calibri" w:cs="Calibri"/>
          <w:b/>
          <w:bCs/>
          <w:sz w:val="20"/>
          <w:szCs w:val="20"/>
        </w:rPr>
      </w:pPr>
      <w:r w:rsidRPr="125F6120">
        <w:rPr>
          <w:rFonts w:ascii="Calibri" w:eastAsia="Calibri" w:hAnsi="Calibri" w:cs="Calibri"/>
          <w:b/>
          <w:bCs/>
          <w:sz w:val="20"/>
          <w:szCs w:val="20"/>
        </w:rPr>
        <w:t xml:space="preserve">MAC referral email: </w:t>
      </w:r>
      <w:hyperlink r:id="rId28">
        <w:r w:rsidRPr="125F6120">
          <w:rPr>
            <w:rStyle w:val="Hyperlink"/>
            <w:rFonts w:ascii="Calibri" w:eastAsia="Calibri" w:hAnsi="Calibri" w:cs="Calibri"/>
            <w:b/>
            <w:bCs/>
            <w:sz w:val="20"/>
            <w:szCs w:val="20"/>
          </w:rPr>
          <w:t>triagehub@warwickshire.gov.uk</w:t>
        </w:r>
      </w:hyperlink>
    </w:p>
    <w:p w14:paraId="59626851" w14:textId="31E1C3C0" w:rsidR="3BF8A8F6" w:rsidRDefault="3BF8A8F6" w:rsidP="125F6120">
      <w:pPr>
        <w:pStyle w:val="ListParagraph"/>
        <w:numPr>
          <w:ilvl w:val="0"/>
          <w:numId w:val="2"/>
        </w:numPr>
        <w:spacing w:after="0" w:line="300" w:lineRule="auto"/>
        <w:rPr>
          <w:rFonts w:ascii="Calibri" w:eastAsia="Calibri" w:hAnsi="Calibri" w:cs="Calibri"/>
          <w:sz w:val="20"/>
          <w:szCs w:val="20"/>
        </w:rPr>
      </w:pPr>
      <w:r w:rsidRPr="125F6120">
        <w:rPr>
          <w:rFonts w:ascii="Calibri" w:eastAsia="Calibri" w:hAnsi="Calibri" w:cs="Calibri"/>
          <w:sz w:val="20"/>
          <w:szCs w:val="20"/>
        </w:rPr>
        <w:t xml:space="preserve">Links to: </w:t>
      </w:r>
    </w:p>
    <w:p w14:paraId="0EBBA0D3" w14:textId="47B78483" w:rsidR="3BF8A8F6" w:rsidRDefault="3BF8A8F6" w:rsidP="125F6120">
      <w:pPr>
        <w:pStyle w:val="ListParagraph"/>
        <w:numPr>
          <w:ilvl w:val="1"/>
          <w:numId w:val="2"/>
        </w:numPr>
        <w:spacing w:after="0" w:line="300" w:lineRule="auto"/>
        <w:rPr>
          <w:rFonts w:ascii="Calibri" w:eastAsia="Calibri" w:hAnsi="Calibri" w:cs="Calibri"/>
          <w:sz w:val="20"/>
          <w:szCs w:val="20"/>
        </w:rPr>
      </w:pPr>
      <w:r w:rsidRPr="125F6120">
        <w:rPr>
          <w:rFonts w:ascii="Calibri" w:eastAsia="Calibri" w:hAnsi="Calibri" w:cs="Calibri"/>
          <w:sz w:val="20"/>
          <w:szCs w:val="20"/>
        </w:rPr>
        <w:t>Warwickshire Safeguarding Partnership</w:t>
      </w:r>
    </w:p>
    <w:p w14:paraId="7B9A71C0" w14:textId="08282416" w:rsidR="3BF8A8F6" w:rsidRDefault="3BF8A8F6" w:rsidP="125F6120">
      <w:pPr>
        <w:pStyle w:val="ListParagraph"/>
        <w:numPr>
          <w:ilvl w:val="1"/>
          <w:numId w:val="2"/>
        </w:numPr>
        <w:spacing w:after="0" w:line="300" w:lineRule="auto"/>
        <w:rPr>
          <w:rFonts w:ascii="Calibri" w:eastAsia="Calibri" w:hAnsi="Calibri" w:cs="Calibri"/>
          <w:sz w:val="20"/>
          <w:szCs w:val="20"/>
        </w:rPr>
      </w:pPr>
      <w:r w:rsidRPr="125F6120">
        <w:rPr>
          <w:rFonts w:ascii="Calibri" w:eastAsia="Calibri" w:hAnsi="Calibri" w:cs="Calibri"/>
          <w:sz w:val="20"/>
          <w:szCs w:val="20"/>
        </w:rPr>
        <w:t>Spectrum of Support</w:t>
      </w:r>
    </w:p>
    <w:p w14:paraId="1B917FD6" w14:textId="780AD5AB" w:rsidR="3BF8A8F6" w:rsidRDefault="3BF8A8F6" w:rsidP="125F6120">
      <w:pPr>
        <w:pStyle w:val="ListParagraph"/>
        <w:numPr>
          <w:ilvl w:val="1"/>
          <w:numId w:val="2"/>
        </w:numPr>
        <w:spacing w:after="0" w:line="300" w:lineRule="auto"/>
        <w:rPr>
          <w:rFonts w:ascii="Calibri" w:eastAsia="Calibri" w:hAnsi="Calibri" w:cs="Calibri"/>
          <w:color w:val="464FEB"/>
          <w:sz w:val="20"/>
          <w:szCs w:val="20"/>
        </w:rPr>
      </w:pPr>
      <w:r w:rsidRPr="125F6120">
        <w:rPr>
          <w:rFonts w:ascii="Calibri" w:eastAsia="Calibri" w:hAnsi="Calibri" w:cs="Calibri"/>
          <w:sz w:val="20"/>
          <w:szCs w:val="20"/>
        </w:rPr>
        <w:t>Early Help services</w:t>
      </w:r>
      <w:r>
        <w:br/>
      </w:r>
      <w:r w:rsidRPr="125F6120">
        <w:rPr>
          <w:rFonts w:ascii="Calibri" w:eastAsia="Calibri" w:hAnsi="Calibri" w:cs="Calibri"/>
          <w:sz w:val="20"/>
          <w:szCs w:val="20"/>
        </w:rPr>
        <w:t xml:space="preserve"> (All found in the local guidance). </w:t>
      </w:r>
    </w:p>
    <w:p w14:paraId="1BA81A7F" w14:textId="27BDCAFB" w:rsidR="125F6120" w:rsidRDefault="125F6120" w:rsidP="125F6120">
      <w:pPr>
        <w:spacing w:after="0" w:line="300" w:lineRule="auto"/>
        <w:rPr>
          <w:rFonts w:ascii="Calibri" w:eastAsia="Calibri" w:hAnsi="Calibri" w:cs="Calibri"/>
          <w:sz w:val="20"/>
          <w:szCs w:val="20"/>
        </w:rPr>
      </w:pPr>
    </w:p>
    <w:p w14:paraId="7AB07BA5" w14:textId="77143A61" w:rsidR="3BF8A8F6" w:rsidRDefault="3BF8A8F6" w:rsidP="125F6120">
      <w:pPr>
        <w:pStyle w:val="Heading2"/>
        <w:spacing w:before="261" w:after="261" w:line="300" w:lineRule="auto"/>
        <w:rPr>
          <w:rFonts w:ascii="Calibri" w:eastAsia="Calibri" w:hAnsi="Calibri" w:cs="Calibri"/>
          <w:b/>
          <w:bCs/>
          <w:sz w:val="20"/>
          <w:szCs w:val="20"/>
        </w:rPr>
      </w:pPr>
      <w:r w:rsidRPr="125F6120">
        <w:rPr>
          <w:rFonts w:ascii="Calibri" w:eastAsia="Calibri" w:hAnsi="Calibri" w:cs="Calibri"/>
          <w:b/>
          <w:bCs/>
          <w:sz w:val="20"/>
          <w:szCs w:val="20"/>
        </w:rPr>
        <w:t>12. Embedding local frameworks in practice</w:t>
      </w:r>
    </w:p>
    <w:p w14:paraId="07D8C06C" w14:textId="6C060CBE" w:rsidR="3BF8A8F6" w:rsidRDefault="3BF8A8F6" w:rsidP="125F6120">
      <w:pPr>
        <w:spacing w:before="210" w:after="210" w:line="300" w:lineRule="auto"/>
        <w:rPr>
          <w:rFonts w:ascii="Calibri" w:eastAsia="Calibri" w:hAnsi="Calibri" w:cs="Calibri"/>
          <w:sz w:val="20"/>
          <w:szCs w:val="20"/>
        </w:rPr>
      </w:pPr>
      <w:r w:rsidRPr="125F6120">
        <w:rPr>
          <w:rFonts w:ascii="Calibri" w:eastAsia="Calibri" w:hAnsi="Calibri" w:cs="Calibri"/>
          <w:sz w:val="20"/>
          <w:szCs w:val="20"/>
        </w:rPr>
        <w:t>Reference the following Warwickshire frameworks and how they guide your school’s work:</w:t>
      </w:r>
    </w:p>
    <w:p w14:paraId="65195A15" w14:textId="4676FAFE" w:rsidR="3BF8A8F6" w:rsidRDefault="3BF8A8F6" w:rsidP="125F6120">
      <w:pPr>
        <w:pStyle w:val="ListParagraph"/>
        <w:numPr>
          <w:ilvl w:val="0"/>
          <w:numId w:val="1"/>
        </w:numPr>
        <w:spacing w:after="0" w:line="300" w:lineRule="auto"/>
        <w:rPr>
          <w:rFonts w:ascii="Calibri" w:eastAsia="Calibri" w:hAnsi="Calibri" w:cs="Calibri"/>
          <w:color w:val="464FEB"/>
          <w:sz w:val="20"/>
          <w:szCs w:val="20"/>
        </w:rPr>
      </w:pPr>
      <w:r w:rsidRPr="125F6120">
        <w:rPr>
          <w:rFonts w:ascii="Calibri" w:eastAsia="Calibri" w:hAnsi="Calibri" w:cs="Calibri"/>
          <w:b/>
          <w:bCs/>
          <w:sz w:val="20"/>
          <w:szCs w:val="20"/>
        </w:rPr>
        <w:t>Relational Practice Framework</w:t>
      </w:r>
      <w:r w:rsidRPr="125F6120">
        <w:rPr>
          <w:rFonts w:ascii="Calibri" w:eastAsia="Calibri" w:hAnsi="Calibri" w:cs="Calibri"/>
          <w:sz w:val="20"/>
          <w:szCs w:val="20"/>
        </w:rPr>
        <w:t xml:space="preserve"> (relationship‑based safeguarding practice) </w:t>
      </w:r>
    </w:p>
    <w:p w14:paraId="110293AB" w14:textId="25C08796" w:rsidR="3BF8A8F6" w:rsidRDefault="3BF8A8F6" w:rsidP="125F6120">
      <w:pPr>
        <w:pStyle w:val="ListParagraph"/>
        <w:numPr>
          <w:ilvl w:val="0"/>
          <w:numId w:val="1"/>
        </w:numPr>
        <w:spacing w:after="0" w:line="300" w:lineRule="auto"/>
        <w:rPr>
          <w:rFonts w:ascii="Calibri" w:eastAsia="Calibri" w:hAnsi="Calibri" w:cs="Calibri"/>
          <w:b/>
          <w:bCs/>
          <w:sz w:val="20"/>
          <w:szCs w:val="20"/>
        </w:rPr>
      </w:pPr>
      <w:r w:rsidRPr="125F6120">
        <w:rPr>
          <w:rFonts w:ascii="Calibri" w:eastAsia="Calibri" w:hAnsi="Calibri" w:cs="Calibri"/>
          <w:b/>
          <w:bCs/>
          <w:sz w:val="20"/>
          <w:szCs w:val="20"/>
        </w:rPr>
        <w:t>Quality of Practice Framework</w:t>
      </w:r>
    </w:p>
    <w:p w14:paraId="40C63B4D" w14:textId="6AFF617F" w:rsidR="3BF8A8F6" w:rsidRDefault="3BF8A8F6" w:rsidP="125F6120">
      <w:pPr>
        <w:pStyle w:val="ListParagraph"/>
        <w:numPr>
          <w:ilvl w:val="0"/>
          <w:numId w:val="1"/>
        </w:numPr>
        <w:spacing w:after="0" w:line="300" w:lineRule="auto"/>
        <w:rPr>
          <w:rFonts w:ascii="Calibri" w:eastAsia="Calibri" w:hAnsi="Calibri" w:cs="Calibri"/>
          <w:color w:val="464FEB"/>
          <w:sz w:val="20"/>
          <w:szCs w:val="20"/>
        </w:rPr>
      </w:pPr>
      <w:r w:rsidRPr="125F6120">
        <w:rPr>
          <w:rFonts w:ascii="Calibri" w:eastAsia="Calibri" w:hAnsi="Calibri" w:cs="Calibri"/>
          <w:b/>
          <w:bCs/>
          <w:sz w:val="20"/>
          <w:szCs w:val="20"/>
        </w:rPr>
        <w:t>Practice Standards (voice of the child, effective recording, SMART planning)</w:t>
      </w:r>
      <w:r>
        <w:br/>
      </w:r>
      <w:r w:rsidRPr="125F6120">
        <w:rPr>
          <w:rFonts w:ascii="Calibri" w:eastAsia="Calibri" w:hAnsi="Calibri" w:cs="Calibri"/>
          <w:sz w:val="20"/>
          <w:szCs w:val="20"/>
        </w:rPr>
        <w:t xml:space="preserve"> </w:t>
      </w:r>
    </w:p>
    <w:p w14:paraId="0DFD10B0" w14:textId="0AD45D1C" w:rsidR="125F6120" w:rsidRDefault="1D2894A8" w:rsidP="125F6120">
      <w:pPr>
        <w:rPr>
          <w:rFonts w:ascii="Calibri" w:hAnsi="Calibri" w:cs="Calibri"/>
          <w:sz w:val="20"/>
          <w:szCs w:val="20"/>
        </w:rPr>
      </w:pPr>
      <w:r w:rsidRPr="27606E11">
        <w:rPr>
          <w:rFonts w:ascii="Calibri" w:hAnsi="Calibri" w:cs="Calibri"/>
          <w:sz w:val="20"/>
          <w:szCs w:val="20"/>
        </w:rPr>
        <w:t>West Midland police</w:t>
      </w:r>
      <w:r w:rsidR="7C94D714" w:rsidRPr="27606E11">
        <w:rPr>
          <w:rFonts w:ascii="Calibri" w:hAnsi="Calibri" w:cs="Calibri"/>
          <w:sz w:val="20"/>
          <w:szCs w:val="20"/>
        </w:rPr>
        <w:t xml:space="preserve"> Violence reduction</w:t>
      </w:r>
      <w:r w:rsidRPr="27606E11">
        <w:rPr>
          <w:rFonts w:ascii="Calibri" w:hAnsi="Calibri" w:cs="Calibri"/>
          <w:sz w:val="20"/>
          <w:szCs w:val="20"/>
        </w:rPr>
        <w:t xml:space="preserve"> </w:t>
      </w:r>
      <w:r w:rsidR="12D00FFB" w:rsidRPr="27606E11">
        <w:rPr>
          <w:rFonts w:ascii="Calibri" w:hAnsi="Calibri" w:cs="Calibri"/>
          <w:sz w:val="20"/>
          <w:szCs w:val="20"/>
        </w:rPr>
        <w:t xml:space="preserve"> https://westmidlands-vrp.org/</w:t>
      </w:r>
    </w:p>
    <w:p w14:paraId="3CEA8ECF" w14:textId="77777777" w:rsidR="00784283" w:rsidRPr="00784283" w:rsidRDefault="00784283" w:rsidP="00784283">
      <w:pPr>
        <w:rPr>
          <w:rFonts w:ascii="Calibri" w:hAnsi="Calibri" w:cs="Calibri"/>
          <w:b/>
          <w:bCs/>
          <w:sz w:val="20"/>
          <w:szCs w:val="20"/>
        </w:rPr>
      </w:pPr>
      <w:r w:rsidRPr="00784283">
        <w:rPr>
          <w:rFonts w:ascii="Calibri" w:hAnsi="Calibri" w:cs="Calibri"/>
          <w:b/>
          <w:bCs/>
          <w:sz w:val="20"/>
          <w:szCs w:val="20"/>
        </w:rPr>
        <w:t>Specialist and Advocacy Partnerships</w:t>
      </w:r>
    </w:p>
    <w:p w14:paraId="6D62BA73" w14:textId="77777777" w:rsidR="00784283" w:rsidRPr="00784283" w:rsidRDefault="00784283" w:rsidP="00784283">
      <w:pPr>
        <w:pStyle w:val="ListParagraph"/>
        <w:numPr>
          <w:ilvl w:val="0"/>
          <w:numId w:val="60"/>
        </w:numPr>
        <w:rPr>
          <w:rFonts w:ascii="Calibri" w:hAnsi="Calibri" w:cs="Calibri"/>
          <w:sz w:val="20"/>
          <w:szCs w:val="20"/>
        </w:rPr>
      </w:pPr>
      <w:r w:rsidRPr="00784283">
        <w:rPr>
          <w:rFonts w:ascii="Calibri" w:hAnsi="Calibri" w:cs="Calibri"/>
          <w:sz w:val="20"/>
          <w:szCs w:val="20"/>
        </w:rPr>
        <w:t>The school engages regularly with SEND specialists, therapists, and advocacy services to ensure that pupils’ voices inform safeguarding decisions and support plans.</w:t>
      </w:r>
    </w:p>
    <w:p w14:paraId="7C5E982B" w14:textId="77777777" w:rsidR="00784283" w:rsidRPr="00784283" w:rsidRDefault="00784283" w:rsidP="00784283">
      <w:pPr>
        <w:pStyle w:val="ListParagraph"/>
        <w:numPr>
          <w:ilvl w:val="0"/>
          <w:numId w:val="60"/>
        </w:numPr>
        <w:rPr>
          <w:rFonts w:ascii="Calibri" w:hAnsi="Calibri" w:cs="Calibri"/>
          <w:sz w:val="20"/>
          <w:szCs w:val="20"/>
        </w:rPr>
      </w:pPr>
      <w:r w:rsidRPr="00784283">
        <w:rPr>
          <w:rFonts w:ascii="Calibri" w:hAnsi="Calibri" w:cs="Calibri"/>
          <w:sz w:val="20"/>
          <w:szCs w:val="20"/>
        </w:rPr>
        <w:t>Where pupils have complex communication needs, the school seeks professional advice (for example, speech and language therapy) to ensure that pupils can express concerns or make disclosures safely.</w:t>
      </w:r>
    </w:p>
    <w:p w14:paraId="373DE3E2" w14:textId="77777777" w:rsidR="00784283" w:rsidRPr="00784283" w:rsidRDefault="00784283" w:rsidP="00784283">
      <w:pPr>
        <w:pStyle w:val="ListParagraph"/>
        <w:numPr>
          <w:ilvl w:val="0"/>
          <w:numId w:val="60"/>
        </w:numPr>
        <w:rPr>
          <w:rFonts w:ascii="Calibri" w:hAnsi="Calibri" w:cs="Calibri"/>
          <w:sz w:val="20"/>
          <w:szCs w:val="20"/>
        </w:rPr>
      </w:pPr>
      <w:r w:rsidRPr="00784283">
        <w:rPr>
          <w:rFonts w:ascii="Calibri" w:hAnsi="Calibri" w:cs="Calibri"/>
          <w:sz w:val="20"/>
          <w:szCs w:val="20"/>
        </w:rPr>
        <w:t>The DSL and SENCO collaborate to coordinate early help, targeted interventions, and referrals to external professionals.</w:t>
      </w:r>
    </w:p>
    <w:p w14:paraId="58A9B7E7" w14:textId="77777777" w:rsidR="00784283" w:rsidRPr="00784283" w:rsidRDefault="00784283" w:rsidP="00784283">
      <w:pPr>
        <w:rPr>
          <w:rFonts w:ascii="Calibri" w:hAnsi="Calibri" w:cs="Calibri"/>
          <w:b/>
          <w:bCs/>
          <w:sz w:val="20"/>
          <w:szCs w:val="20"/>
        </w:rPr>
      </w:pPr>
      <w:r w:rsidRPr="00784283">
        <w:rPr>
          <w:rFonts w:ascii="Calibri" w:hAnsi="Calibri" w:cs="Calibri"/>
          <w:b/>
          <w:bCs/>
          <w:sz w:val="20"/>
          <w:szCs w:val="20"/>
        </w:rPr>
        <w:t>Continuous Partnership Evaluation</w:t>
      </w:r>
    </w:p>
    <w:p w14:paraId="78FDB330" w14:textId="77777777" w:rsidR="00784283" w:rsidRPr="00784283" w:rsidRDefault="00784283" w:rsidP="00784283">
      <w:pPr>
        <w:pStyle w:val="ListParagraph"/>
        <w:numPr>
          <w:ilvl w:val="0"/>
          <w:numId w:val="61"/>
        </w:numPr>
        <w:rPr>
          <w:rFonts w:ascii="Calibri" w:hAnsi="Calibri" w:cs="Calibri"/>
          <w:sz w:val="20"/>
          <w:szCs w:val="20"/>
        </w:rPr>
      </w:pPr>
      <w:r w:rsidRPr="00784283">
        <w:rPr>
          <w:rFonts w:ascii="Calibri" w:hAnsi="Calibri" w:cs="Calibri"/>
          <w:sz w:val="20"/>
          <w:szCs w:val="20"/>
        </w:rPr>
        <w:t>Partnership effectiveness is reviewed through termly DSL audits and multi-agency feedback.</w:t>
      </w:r>
    </w:p>
    <w:p w14:paraId="4A2A4DE1" w14:textId="4B1F688F" w:rsidR="00784283" w:rsidRPr="00784283" w:rsidRDefault="00784283" w:rsidP="00784283">
      <w:pPr>
        <w:pStyle w:val="ListParagraph"/>
        <w:numPr>
          <w:ilvl w:val="0"/>
          <w:numId w:val="61"/>
        </w:numPr>
        <w:rPr>
          <w:rFonts w:ascii="Calibri" w:hAnsi="Calibri" w:cs="Calibri"/>
          <w:sz w:val="20"/>
          <w:szCs w:val="20"/>
        </w:rPr>
      </w:pPr>
      <w:r w:rsidRPr="00784283">
        <w:rPr>
          <w:rFonts w:ascii="Calibri" w:hAnsi="Calibri" w:cs="Calibri"/>
          <w:sz w:val="20"/>
          <w:szCs w:val="20"/>
        </w:rPr>
        <w:t>Lessons learned from safeguarding cases are shared with staff to improve practice and strengthen inter-agency collaboration.</w:t>
      </w:r>
    </w:p>
    <w:p w14:paraId="2EDF4F3B" w14:textId="67603FF1" w:rsidR="00CB1866" w:rsidRPr="007055B0" w:rsidRDefault="00CB1866" w:rsidP="00CB1866">
      <w:pPr>
        <w:rPr>
          <w:rFonts w:ascii="Calibri" w:hAnsi="Calibri" w:cs="Calibri"/>
          <w:b/>
          <w:bCs/>
          <w:sz w:val="20"/>
          <w:szCs w:val="20"/>
        </w:rPr>
      </w:pPr>
      <w:r w:rsidRPr="007055B0">
        <w:rPr>
          <w:rFonts w:ascii="Calibri" w:hAnsi="Calibri" w:cs="Calibri"/>
          <w:b/>
          <w:bCs/>
          <w:sz w:val="20"/>
          <w:szCs w:val="20"/>
        </w:rPr>
        <w:t>1</w:t>
      </w:r>
      <w:r w:rsidR="00004B9A">
        <w:rPr>
          <w:rFonts w:ascii="Calibri" w:hAnsi="Calibri" w:cs="Calibri"/>
          <w:b/>
          <w:bCs/>
          <w:sz w:val="20"/>
          <w:szCs w:val="20"/>
        </w:rPr>
        <w:t>6</w:t>
      </w:r>
      <w:r w:rsidRPr="007055B0">
        <w:rPr>
          <w:rFonts w:ascii="Calibri" w:hAnsi="Calibri" w:cs="Calibri"/>
          <w:b/>
          <w:bCs/>
          <w:sz w:val="20"/>
          <w:szCs w:val="20"/>
        </w:rPr>
        <w:t>. Monitoring, Evaluation, and Compliance</w:t>
      </w:r>
    </w:p>
    <w:p w14:paraId="47EF5F07" w14:textId="77777777" w:rsidR="00CB1866" w:rsidRPr="00CB1866" w:rsidRDefault="00CB1866" w:rsidP="00CB1866">
      <w:pPr>
        <w:rPr>
          <w:rFonts w:ascii="Calibri" w:hAnsi="Calibri" w:cs="Calibri"/>
          <w:sz w:val="20"/>
          <w:szCs w:val="20"/>
        </w:rPr>
      </w:pPr>
      <w:r w:rsidRPr="00CB1866">
        <w:rPr>
          <w:rFonts w:ascii="Calibri" w:hAnsi="Calibri" w:cs="Calibri"/>
          <w:sz w:val="20"/>
          <w:szCs w:val="20"/>
        </w:rPr>
        <w:t>Safeguarding effectiveness is monitored through:</w:t>
      </w:r>
    </w:p>
    <w:p w14:paraId="451D6C28" w14:textId="1FA5EA2E" w:rsidR="00CB1866" w:rsidRPr="007055B0" w:rsidRDefault="00CB1866" w:rsidP="007055B0">
      <w:pPr>
        <w:pStyle w:val="ListParagraph"/>
        <w:numPr>
          <w:ilvl w:val="0"/>
          <w:numId w:val="45"/>
        </w:numPr>
        <w:rPr>
          <w:rFonts w:ascii="Calibri" w:hAnsi="Calibri" w:cs="Calibri"/>
          <w:sz w:val="20"/>
          <w:szCs w:val="20"/>
        </w:rPr>
      </w:pPr>
      <w:r w:rsidRPr="007055B0">
        <w:rPr>
          <w:rFonts w:ascii="Calibri" w:hAnsi="Calibri" w:cs="Calibri"/>
          <w:sz w:val="20"/>
          <w:szCs w:val="20"/>
        </w:rPr>
        <w:t>Termly safeguarding audits conducted by the DSL.</w:t>
      </w:r>
    </w:p>
    <w:p w14:paraId="14CB017E" w14:textId="46AC3667" w:rsidR="00CB1866" w:rsidRPr="007055B0" w:rsidRDefault="00CB1866" w:rsidP="007055B0">
      <w:pPr>
        <w:pStyle w:val="ListParagraph"/>
        <w:numPr>
          <w:ilvl w:val="0"/>
          <w:numId w:val="45"/>
        </w:numPr>
        <w:rPr>
          <w:rFonts w:ascii="Calibri" w:hAnsi="Calibri" w:cs="Calibri"/>
          <w:sz w:val="20"/>
          <w:szCs w:val="20"/>
        </w:rPr>
      </w:pPr>
      <w:r w:rsidRPr="007055B0">
        <w:rPr>
          <w:rFonts w:ascii="Calibri" w:hAnsi="Calibri" w:cs="Calibri"/>
          <w:sz w:val="20"/>
          <w:szCs w:val="20"/>
        </w:rPr>
        <w:t>Termly reports to the Governing Body.</w:t>
      </w:r>
    </w:p>
    <w:p w14:paraId="4B04F2C6" w14:textId="12A39C83" w:rsidR="00CB1866" w:rsidRPr="007055B0" w:rsidRDefault="00CB1866" w:rsidP="007055B0">
      <w:pPr>
        <w:pStyle w:val="ListParagraph"/>
        <w:numPr>
          <w:ilvl w:val="0"/>
          <w:numId w:val="45"/>
        </w:numPr>
        <w:rPr>
          <w:rFonts w:ascii="Calibri" w:hAnsi="Calibri" w:cs="Calibri"/>
          <w:sz w:val="20"/>
          <w:szCs w:val="20"/>
        </w:rPr>
      </w:pPr>
      <w:r w:rsidRPr="007055B0">
        <w:rPr>
          <w:rFonts w:ascii="Calibri" w:hAnsi="Calibri" w:cs="Calibri"/>
          <w:sz w:val="20"/>
          <w:szCs w:val="20"/>
        </w:rPr>
        <w:t>Annual safeguarding review.</w:t>
      </w:r>
    </w:p>
    <w:p w14:paraId="17E27205" w14:textId="16385661" w:rsidR="00CB1866" w:rsidRPr="007055B0" w:rsidRDefault="00CB1866" w:rsidP="007055B0">
      <w:pPr>
        <w:pStyle w:val="ListParagraph"/>
        <w:numPr>
          <w:ilvl w:val="0"/>
          <w:numId w:val="45"/>
        </w:numPr>
        <w:rPr>
          <w:rFonts w:ascii="Calibri" w:hAnsi="Calibri" w:cs="Calibri"/>
          <w:sz w:val="20"/>
          <w:szCs w:val="20"/>
        </w:rPr>
      </w:pPr>
      <w:r w:rsidRPr="007055B0">
        <w:rPr>
          <w:rFonts w:ascii="Calibri" w:hAnsi="Calibri" w:cs="Calibri"/>
          <w:sz w:val="20"/>
          <w:szCs w:val="20"/>
        </w:rPr>
        <w:t>Biennial external safeguarding audits.</w:t>
      </w:r>
    </w:p>
    <w:p w14:paraId="653CE65B" w14:textId="77777777" w:rsidR="00CB1866" w:rsidRPr="00CB1866" w:rsidRDefault="00CB1866" w:rsidP="00CB1866">
      <w:pPr>
        <w:rPr>
          <w:rFonts w:ascii="Calibri" w:hAnsi="Calibri" w:cs="Calibri"/>
          <w:sz w:val="20"/>
          <w:szCs w:val="20"/>
        </w:rPr>
      </w:pPr>
      <w:r w:rsidRPr="00CB1866">
        <w:rPr>
          <w:rFonts w:ascii="Calibri" w:hAnsi="Calibri" w:cs="Calibri"/>
          <w:sz w:val="20"/>
          <w:szCs w:val="20"/>
        </w:rPr>
        <w:t>Findings are used to strengthen practice and ensure continuous improvement.</w:t>
      </w:r>
    </w:p>
    <w:p w14:paraId="6C5E2844" w14:textId="7EBD30CB" w:rsidR="00CB1866" w:rsidRDefault="00CB1866" w:rsidP="00CB1866">
      <w:pPr>
        <w:rPr>
          <w:rFonts w:ascii="Calibri" w:hAnsi="Calibri" w:cs="Calibri"/>
          <w:b/>
          <w:bCs/>
          <w:sz w:val="20"/>
          <w:szCs w:val="20"/>
        </w:rPr>
      </w:pPr>
      <w:r w:rsidRPr="007055B0">
        <w:rPr>
          <w:rFonts w:ascii="Calibri" w:hAnsi="Calibri" w:cs="Calibri"/>
          <w:b/>
          <w:bCs/>
          <w:sz w:val="20"/>
          <w:szCs w:val="20"/>
        </w:rPr>
        <w:t>1</w:t>
      </w:r>
      <w:r w:rsidR="00004B9A">
        <w:rPr>
          <w:rFonts w:ascii="Calibri" w:hAnsi="Calibri" w:cs="Calibri"/>
          <w:b/>
          <w:bCs/>
          <w:sz w:val="20"/>
          <w:szCs w:val="20"/>
        </w:rPr>
        <w:t>7</w:t>
      </w:r>
      <w:r w:rsidRPr="007055B0">
        <w:rPr>
          <w:rFonts w:ascii="Calibri" w:hAnsi="Calibri" w:cs="Calibri"/>
          <w:b/>
          <w:bCs/>
          <w:sz w:val="20"/>
          <w:szCs w:val="20"/>
        </w:rPr>
        <w:t>. Key Contacts</w:t>
      </w:r>
    </w:p>
    <w:p w14:paraId="70BFFCAC" w14:textId="33CA5688" w:rsidR="002D6F75" w:rsidRPr="002D6F75" w:rsidRDefault="002D6F75" w:rsidP="125F6120">
      <w:pPr>
        <w:rPr>
          <w:rFonts w:ascii="Calibri" w:hAnsi="Calibri" w:cs="Calibri"/>
          <w:sz w:val="20"/>
          <w:szCs w:val="20"/>
        </w:rPr>
      </w:pPr>
      <w:r w:rsidRPr="125F6120">
        <w:rPr>
          <w:rFonts w:ascii="Calibri" w:hAnsi="Calibri" w:cs="Calibri"/>
          <w:b/>
          <w:bCs/>
          <w:sz w:val="20"/>
          <w:szCs w:val="20"/>
        </w:rPr>
        <w:t xml:space="preserve">: </w:t>
      </w:r>
    </w:p>
    <w:p w14:paraId="104D38C4" w14:textId="7E325DB3" w:rsidR="002D6F75" w:rsidRDefault="002D6F75" w:rsidP="002D6F75">
      <w:pPr>
        <w:rPr>
          <w:rFonts w:ascii="Calibri" w:hAnsi="Calibri" w:cs="Calibri"/>
          <w:b/>
          <w:bCs/>
          <w:sz w:val="20"/>
          <w:szCs w:val="20"/>
        </w:rPr>
      </w:pPr>
      <w:r w:rsidRPr="125F6120">
        <w:rPr>
          <w:rFonts w:ascii="Calibri" w:hAnsi="Calibri" w:cs="Calibri"/>
          <w:b/>
          <w:bCs/>
          <w:sz w:val="20"/>
          <w:szCs w:val="20"/>
        </w:rPr>
        <w:t xml:space="preserve">Designated Safeguarding Officer: </w:t>
      </w:r>
      <w:r w:rsidRPr="125F6120">
        <w:rPr>
          <w:rFonts w:ascii="Calibri" w:hAnsi="Calibri" w:cs="Calibri"/>
          <w:sz w:val="20"/>
          <w:szCs w:val="20"/>
        </w:rPr>
        <w:t>Bernie Stone</w:t>
      </w:r>
      <w:r w:rsidR="7B49A56E" w:rsidRPr="125F6120">
        <w:rPr>
          <w:rFonts w:ascii="Calibri" w:hAnsi="Calibri" w:cs="Calibri"/>
          <w:sz w:val="20"/>
          <w:szCs w:val="20"/>
        </w:rPr>
        <w:t xml:space="preserve"> – </w:t>
      </w:r>
      <w:r w:rsidR="00B17E8A" w:rsidRPr="125F6120">
        <w:rPr>
          <w:rFonts w:ascii="Calibri" w:hAnsi="Calibri" w:cs="Calibri"/>
          <w:sz w:val="20"/>
          <w:szCs w:val="20"/>
        </w:rPr>
        <w:t>07976512623</w:t>
      </w:r>
    </w:p>
    <w:p w14:paraId="1F57EE41" w14:textId="14513A09" w:rsidR="7B49A56E" w:rsidRDefault="7B49A56E" w:rsidP="125F6120">
      <w:pPr>
        <w:rPr>
          <w:rFonts w:ascii="Calibri" w:hAnsi="Calibri" w:cs="Calibri"/>
          <w:sz w:val="20"/>
          <w:szCs w:val="20"/>
        </w:rPr>
      </w:pPr>
      <w:r w:rsidRPr="125F6120">
        <w:rPr>
          <w:rFonts w:ascii="Calibri" w:hAnsi="Calibri" w:cs="Calibri"/>
          <w:sz w:val="20"/>
          <w:szCs w:val="20"/>
        </w:rPr>
        <w:t xml:space="preserve">DSL : </w:t>
      </w:r>
      <w:r w:rsidR="6B1E0CB0" w:rsidRPr="125F6120">
        <w:rPr>
          <w:rFonts w:ascii="Calibri" w:hAnsi="Calibri" w:cs="Calibri"/>
          <w:sz w:val="20"/>
          <w:szCs w:val="20"/>
        </w:rPr>
        <w:t xml:space="preserve">Av Jagdev </w:t>
      </w:r>
      <w:r w:rsidR="6B1E0CB0" w:rsidRPr="125F6120">
        <w:rPr>
          <w:rFonts w:ascii="Calibri" w:eastAsia="Calibri" w:hAnsi="Calibri" w:cs="Calibri"/>
          <w:sz w:val="20"/>
          <w:szCs w:val="20"/>
        </w:rPr>
        <w:t>M. +44 (0) 7976522377</w:t>
      </w:r>
      <w:r w:rsidRPr="125F6120">
        <w:rPr>
          <w:rFonts w:ascii="Calibri" w:hAnsi="Calibri" w:cs="Calibri"/>
          <w:sz w:val="20"/>
          <w:szCs w:val="20"/>
        </w:rPr>
        <w:t xml:space="preserve"> </w:t>
      </w:r>
    </w:p>
    <w:p w14:paraId="3A9FF85D" w14:textId="13E37173" w:rsidR="002D6F75" w:rsidRDefault="002D6F75" w:rsidP="002D6F75">
      <w:pPr>
        <w:rPr>
          <w:rFonts w:ascii="Calibri" w:hAnsi="Calibri" w:cs="Calibri"/>
          <w:sz w:val="20"/>
          <w:szCs w:val="20"/>
        </w:rPr>
      </w:pPr>
      <w:r>
        <w:rPr>
          <w:rFonts w:ascii="Calibri" w:hAnsi="Calibri" w:cs="Calibri"/>
          <w:b/>
          <w:bCs/>
          <w:sz w:val="20"/>
          <w:szCs w:val="20"/>
        </w:rPr>
        <w:t xml:space="preserve">Head Teacher: </w:t>
      </w:r>
      <w:r>
        <w:rPr>
          <w:rFonts w:ascii="Calibri" w:hAnsi="Calibri" w:cs="Calibri"/>
          <w:sz w:val="20"/>
          <w:szCs w:val="20"/>
        </w:rPr>
        <w:t>Kevin Piper</w:t>
      </w:r>
      <w:r w:rsidR="00B8201B">
        <w:rPr>
          <w:rFonts w:ascii="Calibri" w:hAnsi="Calibri" w:cs="Calibri"/>
          <w:sz w:val="20"/>
          <w:szCs w:val="20"/>
        </w:rPr>
        <w:t xml:space="preserve"> - </w:t>
      </w:r>
      <w:r w:rsidR="00B8201B" w:rsidRPr="00B8201B">
        <w:rPr>
          <w:rFonts w:ascii="Calibri" w:hAnsi="Calibri" w:cs="Calibri"/>
          <w:sz w:val="20"/>
          <w:szCs w:val="20"/>
        </w:rPr>
        <w:t>07949166307 </w:t>
      </w:r>
    </w:p>
    <w:p w14:paraId="120A8816" w14:textId="437837D9" w:rsidR="00B8201B" w:rsidRPr="002D6F75" w:rsidRDefault="00B8201B" w:rsidP="002D6F75">
      <w:pPr>
        <w:rPr>
          <w:rFonts w:ascii="Calibri" w:hAnsi="Calibri" w:cs="Calibri"/>
          <w:sz w:val="20"/>
          <w:szCs w:val="20"/>
        </w:rPr>
      </w:pPr>
      <w:r>
        <w:rPr>
          <w:rFonts w:ascii="Calibri" w:hAnsi="Calibri" w:cs="Calibri"/>
          <w:sz w:val="20"/>
          <w:szCs w:val="20"/>
        </w:rPr>
        <w:t>Proprietor: Karen Hyde - 0</w:t>
      </w:r>
      <w:r w:rsidRPr="00B8201B">
        <w:rPr>
          <w:rFonts w:ascii="Calibri" w:hAnsi="Calibri" w:cs="Calibri"/>
          <w:sz w:val="20"/>
          <w:szCs w:val="20"/>
        </w:rPr>
        <w:t>7973 920116</w:t>
      </w:r>
    </w:p>
    <w:p w14:paraId="26351974" w14:textId="77777777" w:rsidR="00EC5001" w:rsidRDefault="00EC5001" w:rsidP="150A674A">
      <w:pPr>
        <w:rPr>
          <w:rFonts w:ascii="Calibri" w:hAnsi="Calibri" w:cs="Calibri"/>
          <w:b/>
          <w:bCs/>
          <w:sz w:val="20"/>
          <w:szCs w:val="20"/>
        </w:rPr>
      </w:pPr>
    </w:p>
    <w:p w14:paraId="4A1A7ECA" w14:textId="0DF5B533" w:rsidR="150A674A" w:rsidRDefault="00B17E8A" w:rsidP="150A674A">
      <w:pPr>
        <w:rPr>
          <w:rFonts w:ascii="Calibri" w:hAnsi="Calibri" w:cs="Calibri"/>
          <w:b/>
          <w:bCs/>
          <w:sz w:val="20"/>
          <w:szCs w:val="20"/>
        </w:rPr>
      </w:pPr>
      <w:r>
        <w:rPr>
          <w:rFonts w:ascii="Calibri" w:hAnsi="Calibri" w:cs="Calibri"/>
          <w:b/>
          <w:bCs/>
          <w:sz w:val="20"/>
          <w:szCs w:val="20"/>
        </w:rPr>
        <w:t xml:space="preserve">Warwickshire: </w:t>
      </w:r>
    </w:p>
    <w:p w14:paraId="5FD529DA" w14:textId="4A4391FD" w:rsidR="002D6F75" w:rsidRDefault="002D6F75" w:rsidP="002D6F75">
      <w:pPr>
        <w:rPr>
          <w:rFonts w:ascii="Calibri" w:hAnsi="Calibri" w:cs="Calibri"/>
          <w:sz w:val="20"/>
          <w:szCs w:val="20"/>
        </w:rPr>
      </w:pPr>
      <w:r w:rsidRPr="002D6F75">
        <w:rPr>
          <w:rFonts w:ascii="Calibri" w:hAnsi="Calibri" w:cs="Calibri"/>
          <w:b/>
          <w:bCs/>
          <w:sz w:val="20"/>
          <w:szCs w:val="20"/>
        </w:rPr>
        <w:t xml:space="preserve">Local Designated Officer (LADO): </w:t>
      </w:r>
      <w:r w:rsidRPr="002D6F75">
        <w:rPr>
          <w:rFonts w:ascii="Calibri" w:hAnsi="Calibri" w:cs="Calibri"/>
          <w:sz w:val="20"/>
          <w:szCs w:val="20"/>
        </w:rPr>
        <w:t xml:space="preserve">Call 01926 745376 or email </w:t>
      </w:r>
      <w:hyperlink r:id="rId29" w:history="1">
        <w:r w:rsidRPr="009C3138">
          <w:rPr>
            <w:rStyle w:val="Hyperlink"/>
            <w:rFonts w:ascii="Calibri" w:hAnsi="Calibri" w:cs="Calibri"/>
            <w:sz w:val="20"/>
            <w:szCs w:val="20"/>
          </w:rPr>
          <w:t>lado@warwickshire.gov.uk</w:t>
        </w:r>
      </w:hyperlink>
    </w:p>
    <w:p w14:paraId="5FB4AB35" w14:textId="22A007E9" w:rsidR="002D6F75" w:rsidRPr="002D6F75" w:rsidRDefault="002D6F75" w:rsidP="002D6F75">
      <w:pPr>
        <w:rPr>
          <w:rFonts w:ascii="Calibri" w:hAnsi="Calibri" w:cs="Calibri"/>
          <w:b/>
          <w:bCs/>
          <w:sz w:val="20"/>
          <w:szCs w:val="20"/>
        </w:rPr>
      </w:pPr>
      <w:r w:rsidRPr="002D6F75">
        <w:rPr>
          <w:rFonts w:ascii="Calibri" w:hAnsi="Calibri" w:cs="Calibri"/>
          <w:b/>
          <w:bCs/>
          <w:sz w:val="20"/>
          <w:szCs w:val="20"/>
        </w:rPr>
        <w:t>Regional Prevent Coordinator:</w:t>
      </w:r>
      <w:r>
        <w:rPr>
          <w:rFonts w:ascii="Calibri" w:hAnsi="Calibri" w:cs="Calibri"/>
          <w:b/>
          <w:bCs/>
          <w:sz w:val="20"/>
          <w:szCs w:val="20"/>
        </w:rPr>
        <w:t xml:space="preserve"> </w:t>
      </w:r>
      <w:hyperlink r:id="rId30" w:history="1">
        <w:r w:rsidRPr="002D6F75">
          <w:rPr>
            <w:rStyle w:val="Hyperlink"/>
            <w:rFonts w:ascii="Calibri" w:hAnsi="Calibri" w:cs="Calibri"/>
            <w:sz w:val="20"/>
            <w:szCs w:val="20"/>
          </w:rPr>
          <w:t>Contact form</w:t>
        </w:r>
      </w:hyperlink>
    </w:p>
    <w:p w14:paraId="31190764" w14:textId="3491090F" w:rsidR="002D6F75" w:rsidRPr="002D6F75" w:rsidRDefault="002D6F75" w:rsidP="002D6F75">
      <w:pPr>
        <w:rPr>
          <w:rFonts w:ascii="Calibri" w:hAnsi="Calibri" w:cs="Calibri"/>
          <w:sz w:val="20"/>
          <w:szCs w:val="20"/>
        </w:rPr>
      </w:pPr>
      <w:r w:rsidRPr="002D6F75">
        <w:rPr>
          <w:rFonts w:ascii="Calibri" w:hAnsi="Calibri" w:cs="Calibri"/>
          <w:b/>
          <w:bCs/>
          <w:sz w:val="20"/>
          <w:szCs w:val="20"/>
        </w:rPr>
        <w:t>Warwickshire Prevent Coordinator:</w:t>
      </w:r>
      <w:r>
        <w:rPr>
          <w:rFonts w:ascii="Calibri" w:hAnsi="Calibri" w:cs="Calibri"/>
          <w:b/>
          <w:bCs/>
          <w:sz w:val="20"/>
          <w:szCs w:val="20"/>
        </w:rPr>
        <w:t xml:space="preserve"> </w:t>
      </w:r>
      <w:r w:rsidRPr="002D6F75">
        <w:rPr>
          <w:rFonts w:ascii="Calibri" w:hAnsi="Calibri" w:cs="Calibri"/>
          <w:b/>
          <w:bCs/>
          <w:sz w:val="20"/>
          <w:szCs w:val="20"/>
        </w:rPr>
        <w:t>Geoff Thomas</w:t>
      </w:r>
    </w:p>
    <w:p w14:paraId="283D59D3" w14:textId="77777777" w:rsidR="002D6F75" w:rsidRPr="002D6F75" w:rsidRDefault="002D6F75" w:rsidP="002D6F75">
      <w:pPr>
        <w:pStyle w:val="ListParagraph"/>
        <w:numPr>
          <w:ilvl w:val="0"/>
          <w:numId w:val="74"/>
        </w:numPr>
        <w:rPr>
          <w:rFonts w:ascii="Calibri" w:hAnsi="Calibri" w:cs="Calibri"/>
          <w:sz w:val="20"/>
          <w:szCs w:val="20"/>
        </w:rPr>
      </w:pPr>
      <w:r w:rsidRPr="002D6F75">
        <w:rPr>
          <w:rFonts w:ascii="Calibri" w:hAnsi="Calibri" w:cs="Calibri"/>
          <w:sz w:val="20"/>
          <w:szCs w:val="20"/>
        </w:rPr>
        <w:t>Phone: 01926 412432</w:t>
      </w:r>
    </w:p>
    <w:p w14:paraId="54ABCCF7" w14:textId="77777777" w:rsidR="002D6F75" w:rsidRPr="002D6F75" w:rsidRDefault="002D6F75" w:rsidP="002D6F75">
      <w:pPr>
        <w:pStyle w:val="ListParagraph"/>
        <w:numPr>
          <w:ilvl w:val="0"/>
          <w:numId w:val="74"/>
        </w:numPr>
        <w:rPr>
          <w:rFonts w:ascii="Calibri" w:hAnsi="Calibri" w:cs="Calibri"/>
          <w:sz w:val="20"/>
          <w:szCs w:val="20"/>
        </w:rPr>
      </w:pPr>
      <w:r w:rsidRPr="002D6F75">
        <w:rPr>
          <w:rFonts w:ascii="Calibri" w:hAnsi="Calibri" w:cs="Calibri"/>
          <w:sz w:val="20"/>
          <w:szCs w:val="20"/>
        </w:rPr>
        <w:t>Email: geoffthomas@warwickshire.gov.uk</w:t>
      </w:r>
    </w:p>
    <w:p w14:paraId="5DE30D59" w14:textId="77777777" w:rsidR="002D6F75" w:rsidRPr="002D6F75" w:rsidRDefault="002D6F75" w:rsidP="002D6F75">
      <w:pPr>
        <w:rPr>
          <w:rFonts w:ascii="Calibri" w:hAnsi="Calibri" w:cs="Calibri"/>
          <w:sz w:val="20"/>
          <w:szCs w:val="20"/>
        </w:rPr>
      </w:pPr>
      <w:r w:rsidRPr="002D6F75">
        <w:rPr>
          <w:rFonts w:ascii="Calibri" w:hAnsi="Calibri" w:cs="Calibri"/>
          <w:b/>
          <w:bCs/>
          <w:sz w:val="20"/>
          <w:szCs w:val="20"/>
        </w:rPr>
        <w:t>Warwickshire Police Prevent Officers:</w:t>
      </w:r>
    </w:p>
    <w:p w14:paraId="6A840591" w14:textId="77777777" w:rsidR="002D6F75" w:rsidRPr="002D6F75" w:rsidRDefault="002D6F75" w:rsidP="002D6F75">
      <w:pPr>
        <w:pStyle w:val="ListParagraph"/>
        <w:numPr>
          <w:ilvl w:val="0"/>
          <w:numId w:val="75"/>
        </w:numPr>
        <w:rPr>
          <w:rFonts w:ascii="Calibri" w:hAnsi="Calibri" w:cs="Calibri"/>
          <w:sz w:val="20"/>
          <w:szCs w:val="20"/>
        </w:rPr>
      </w:pPr>
      <w:r w:rsidRPr="002D6F75">
        <w:rPr>
          <w:rFonts w:ascii="Calibri" w:hAnsi="Calibri" w:cs="Calibri"/>
          <w:sz w:val="20"/>
          <w:szCs w:val="20"/>
        </w:rPr>
        <w:t>Email: CTUGATEWAY@warwickshire.police.uk</w:t>
      </w:r>
    </w:p>
    <w:p w14:paraId="709EE0FB" w14:textId="368B3371" w:rsidR="002D6F75" w:rsidRPr="002D6F75" w:rsidRDefault="002D6F75" w:rsidP="002D6F75">
      <w:pPr>
        <w:pStyle w:val="ListParagraph"/>
        <w:numPr>
          <w:ilvl w:val="0"/>
          <w:numId w:val="75"/>
        </w:numPr>
        <w:rPr>
          <w:rFonts w:ascii="Calibri" w:hAnsi="Calibri" w:cs="Calibri"/>
          <w:sz w:val="20"/>
          <w:szCs w:val="20"/>
        </w:rPr>
      </w:pPr>
      <w:r w:rsidRPr="002D6F75">
        <w:rPr>
          <w:rFonts w:ascii="Calibri" w:hAnsi="Calibri" w:cs="Calibri"/>
          <w:sz w:val="20"/>
          <w:szCs w:val="20"/>
        </w:rPr>
        <w:t>Community Safety Team administrator at 01926 412338</w:t>
      </w:r>
    </w:p>
    <w:p w14:paraId="1A29E650" w14:textId="6918E93D" w:rsidR="002D6F75" w:rsidRPr="002D6F75" w:rsidRDefault="002D6F75" w:rsidP="002D6F75">
      <w:pPr>
        <w:rPr>
          <w:rFonts w:ascii="Calibri" w:hAnsi="Calibri" w:cs="Calibri"/>
          <w:sz w:val="20"/>
          <w:szCs w:val="20"/>
        </w:rPr>
      </w:pPr>
      <w:r w:rsidRPr="002D6F75">
        <w:rPr>
          <w:rFonts w:ascii="Calibri" w:hAnsi="Calibri" w:cs="Calibri"/>
          <w:b/>
          <w:bCs/>
          <w:sz w:val="20"/>
          <w:szCs w:val="20"/>
        </w:rPr>
        <w:t xml:space="preserve">For urgent concerns or to report suspicious </w:t>
      </w:r>
      <w:r w:rsidR="00632800" w:rsidRPr="002D6F75">
        <w:rPr>
          <w:rFonts w:ascii="Calibri" w:hAnsi="Calibri" w:cs="Calibri"/>
          <w:b/>
          <w:bCs/>
          <w:sz w:val="20"/>
          <w:szCs w:val="20"/>
        </w:rPr>
        <w:t>behaviour</w:t>
      </w:r>
      <w:r w:rsidRPr="002D6F75">
        <w:rPr>
          <w:rFonts w:ascii="Calibri" w:hAnsi="Calibri" w:cs="Calibri"/>
          <w:b/>
          <w:bCs/>
          <w:sz w:val="20"/>
          <w:szCs w:val="20"/>
        </w:rPr>
        <w:t>:</w:t>
      </w:r>
    </w:p>
    <w:p w14:paraId="5475388B" w14:textId="77777777" w:rsidR="002D6F75" w:rsidRPr="002D6F75" w:rsidRDefault="002D6F75" w:rsidP="002D6F75">
      <w:pPr>
        <w:pStyle w:val="ListParagraph"/>
        <w:numPr>
          <w:ilvl w:val="0"/>
          <w:numId w:val="76"/>
        </w:numPr>
        <w:rPr>
          <w:rFonts w:ascii="Calibri" w:hAnsi="Calibri" w:cs="Calibri"/>
          <w:sz w:val="20"/>
          <w:szCs w:val="20"/>
        </w:rPr>
      </w:pPr>
      <w:r w:rsidRPr="002D6F75">
        <w:rPr>
          <w:rFonts w:ascii="Calibri" w:hAnsi="Calibri" w:cs="Calibri"/>
          <w:sz w:val="20"/>
          <w:szCs w:val="20"/>
        </w:rPr>
        <w:t>Call the Confidential Police Hotline: 0800 789 321</w:t>
      </w:r>
    </w:p>
    <w:p w14:paraId="30071027" w14:textId="77777777" w:rsidR="002D6F75" w:rsidRDefault="002D6F75" w:rsidP="002D6F75">
      <w:pPr>
        <w:pStyle w:val="ListParagraph"/>
        <w:numPr>
          <w:ilvl w:val="0"/>
          <w:numId w:val="76"/>
        </w:numPr>
        <w:rPr>
          <w:rFonts w:ascii="Calibri" w:hAnsi="Calibri" w:cs="Calibri"/>
          <w:sz w:val="20"/>
          <w:szCs w:val="20"/>
        </w:rPr>
      </w:pPr>
      <w:r w:rsidRPr="002D6F75">
        <w:rPr>
          <w:rFonts w:ascii="Calibri" w:hAnsi="Calibri" w:cs="Calibri"/>
          <w:sz w:val="20"/>
          <w:szCs w:val="20"/>
        </w:rPr>
        <w:t>Call Crime Stoppers: 0800 555 111</w:t>
      </w:r>
    </w:p>
    <w:p w14:paraId="423DB2B9" w14:textId="77777777" w:rsidR="00586AD8" w:rsidRDefault="00586AD8" w:rsidP="00BB2810">
      <w:pPr>
        <w:rPr>
          <w:rFonts w:ascii="Calibri" w:hAnsi="Calibri" w:cs="Calibri"/>
          <w:sz w:val="20"/>
          <w:szCs w:val="20"/>
        </w:rPr>
      </w:pPr>
    </w:p>
    <w:p w14:paraId="5A7EB248" w14:textId="77777777" w:rsidR="00586AD8" w:rsidRDefault="00586AD8" w:rsidP="00BB2810">
      <w:pPr>
        <w:rPr>
          <w:rFonts w:ascii="Calibri" w:hAnsi="Calibri" w:cs="Calibri"/>
          <w:sz w:val="20"/>
          <w:szCs w:val="20"/>
        </w:rPr>
      </w:pPr>
    </w:p>
    <w:p w14:paraId="5BCA8B31" w14:textId="77777777" w:rsidR="00586AD8" w:rsidRDefault="00586AD8" w:rsidP="00BB2810">
      <w:pPr>
        <w:rPr>
          <w:rFonts w:ascii="Calibri" w:hAnsi="Calibri" w:cs="Calibri"/>
          <w:sz w:val="20"/>
          <w:szCs w:val="20"/>
        </w:rPr>
      </w:pPr>
    </w:p>
    <w:p w14:paraId="43F68C41" w14:textId="77777777" w:rsidR="00586AD8" w:rsidRDefault="00586AD8" w:rsidP="00BB2810">
      <w:pPr>
        <w:rPr>
          <w:rFonts w:ascii="Calibri" w:hAnsi="Calibri" w:cs="Calibri"/>
          <w:sz w:val="20"/>
          <w:szCs w:val="20"/>
        </w:rPr>
      </w:pPr>
    </w:p>
    <w:p w14:paraId="224E1F15" w14:textId="77777777" w:rsidR="00586AD8" w:rsidRDefault="00586AD8" w:rsidP="00BB2810">
      <w:pPr>
        <w:rPr>
          <w:rFonts w:ascii="Calibri" w:hAnsi="Calibri" w:cs="Calibri"/>
          <w:sz w:val="20"/>
          <w:szCs w:val="20"/>
        </w:rPr>
      </w:pPr>
    </w:p>
    <w:p w14:paraId="0A52C62E" w14:textId="77777777" w:rsidR="00586AD8" w:rsidRDefault="00586AD8" w:rsidP="00BB2810">
      <w:pPr>
        <w:rPr>
          <w:rFonts w:ascii="Calibri" w:hAnsi="Calibri" w:cs="Calibri"/>
          <w:sz w:val="20"/>
          <w:szCs w:val="20"/>
        </w:rPr>
      </w:pPr>
    </w:p>
    <w:p w14:paraId="48FC677C" w14:textId="77777777" w:rsidR="00586AD8" w:rsidRDefault="00586AD8" w:rsidP="00BB2810">
      <w:pPr>
        <w:rPr>
          <w:rFonts w:ascii="Calibri" w:hAnsi="Calibri" w:cs="Calibri"/>
          <w:sz w:val="20"/>
          <w:szCs w:val="20"/>
        </w:rPr>
      </w:pPr>
    </w:p>
    <w:p w14:paraId="1CB02776" w14:textId="77777777" w:rsidR="00586AD8" w:rsidRDefault="00586AD8" w:rsidP="00BB2810">
      <w:pPr>
        <w:rPr>
          <w:rFonts w:ascii="Calibri" w:hAnsi="Calibri" w:cs="Calibri"/>
          <w:sz w:val="20"/>
          <w:szCs w:val="20"/>
        </w:rPr>
      </w:pPr>
    </w:p>
    <w:p w14:paraId="26BD38A1" w14:textId="77777777" w:rsidR="00586AD8" w:rsidRDefault="00586AD8" w:rsidP="00BB2810">
      <w:pPr>
        <w:rPr>
          <w:rFonts w:ascii="Calibri" w:hAnsi="Calibri" w:cs="Calibri"/>
          <w:sz w:val="20"/>
          <w:szCs w:val="20"/>
        </w:rPr>
      </w:pPr>
    </w:p>
    <w:p w14:paraId="7A406565" w14:textId="77777777" w:rsidR="00B8201B" w:rsidRDefault="00B8201B" w:rsidP="00BB2810">
      <w:pPr>
        <w:rPr>
          <w:rFonts w:ascii="Calibri" w:hAnsi="Calibri" w:cs="Calibri"/>
          <w:b/>
          <w:bCs/>
          <w:sz w:val="20"/>
          <w:szCs w:val="20"/>
          <w:u w:val="single"/>
        </w:rPr>
      </w:pPr>
    </w:p>
    <w:p w14:paraId="00F8E7F2" w14:textId="77777777" w:rsidR="00B8201B" w:rsidRDefault="00B8201B" w:rsidP="00BB2810">
      <w:pPr>
        <w:rPr>
          <w:rFonts w:ascii="Calibri" w:hAnsi="Calibri" w:cs="Calibri"/>
          <w:b/>
          <w:bCs/>
          <w:sz w:val="20"/>
          <w:szCs w:val="20"/>
          <w:u w:val="single"/>
        </w:rPr>
      </w:pPr>
    </w:p>
    <w:p w14:paraId="200F01ED" w14:textId="77777777" w:rsidR="00B8201B" w:rsidRDefault="00B8201B" w:rsidP="00BB2810">
      <w:pPr>
        <w:rPr>
          <w:rFonts w:ascii="Calibri" w:hAnsi="Calibri" w:cs="Calibri"/>
          <w:b/>
          <w:bCs/>
          <w:sz w:val="20"/>
          <w:szCs w:val="20"/>
          <w:u w:val="single"/>
        </w:rPr>
      </w:pPr>
    </w:p>
    <w:p w14:paraId="23B44D4C" w14:textId="77777777" w:rsidR="00B8201B" w:rsidRDefault="00B8201B" w:rsidP="00BB2810">
      <w:pPr>
        <w:rPr>
          <w:rFonts w:ascii="Calibri" w:hAnsi="Calibri" w:cs="Calibri"/>
          <w:b/>
          <w:bCs/>
          <w:sz w:val="20"/>
          <w:szCs w:val="20"/>
          <w:u w:val="single"/>
        </w:rPr>
      </w:pPr>
    </w:p>
    <w:p w14:paraId="23B73336" w14:textId="77777777" w:rsidR="00B8201B" w:rsidRDefault="00B8201B" w:rsidP="00BB2810">
      <w:pPr>
        <w:rPr>
          <w:rFonts w:ascii="Calibri" w:hAnsi="Calibri" w:cs="Calibri"/>
          <w:b/>
          <w:bCs/>
          <w:sz w:val="20"/>
          <w:szCs w:val="20"/>
          <w:u w:val="single"/>
        </w:rPr>
      </w:pPr>
    </w:p>
    <w:p w14:paraId="62BC57AE" w14:textId="77777777" w:rsidR="00B8201B" w:rsidRDefault="00B8201B" w:rsidP="00BB2810">
      <w:pPr>
        <w:rPr>
          <w:rFonts w:ascii="Calibri" w:hAnsi="Calibri" w:cs="Calibri"/>
          <w:b/>
          <w:bCs/>
          <w:sz w:val="20"/>
          <w:szCs w:val="20"/>
          <w:u w:val="single"/>
        </w:rPr>
      </w:pPr>
    </w:p>
    <w:p w14:paraId="3B4B2315" w14:textId="77777777" w:rsidR="00B8201B" w:rsidRDefault="00B8201B" w:rsidP="00BB2810">
      <w:pPr>
        <w:rPr>
          <w:rFonts w:ascii="Calibri" w:hAnsi="Calibri" w:cs="Calibri"/>
          <w:b/>
          <w:bCs/>
          <w:sz w:val="20"/>
          <w:szCs w:val="20"/>
          <w:u w:val="single"/>
        </w:rPr>
      </w:pPr>
    </w:p>
    <w:p w14:paraId="75195A31" w14:textId="77777777" w:rsidR="00B8201B" w:rsidRDefault="00B8201B" w:rsidP="00BB2810">
      <w:pPr>
        <w:rPr>
          <w:rFonts w:ascii="Calibri" w:hAnsi="Calibri" w:cs="Calibri"/>
          <w:b/>
          <w:bCs/>
          <w:sz w:val="20"/>
          <w:szCs w:val="20"/>
          <w:u w:val="single"/>
        </w:rPr>
      </w:pPr>
    </w:p>
    <w:p w14:paraId="43C0E6C9" w14:textId="77777777" w:rsidR="00B8201B" w:rsidRDefault="00B8201B" w:rsidP="00BB2810">
      <w:pPr>
        <w:rPr>
          <w:rFonts w:ascii="Calibri" w:hAnsi="Calibri" w:cs="Calibri"/>
          <w:b/>
          <w:bCs/>
          <w:sz w:val="20"/>
          <w:szCs w:val="20"/>
          <w:u w:val="single"/>
        </w:rPr>
      </w:pPr>
    </w:p>
    <w:p w14:paraId="0F1EEBA4" w14:textId="77777777" w:rsidR="00B8201B" w:rsidRDefault="00B8201B" w:rsidP="00BB2810">
      <w:pPr>
        <w:rPr>
          <w:rFonts w:ascii="Calibri" w:hAnsi="Calibri" w:cs="Calibri"/>
          <w:b/>
          <w:bCs/>
          <w:sz w:val="20"/>
          <w:szCs w:val="20"/>
          <w:u w:val="single"/>
        </w:rPr>
      </w:pPr>
    </w:p>
    <w:p w14:paraId="173C7438" w14:textId="1F409F8B" w:rsidR="00A60E34" w:rsidRPr="00A60E34" w:rsidRDefault="00A60E34" w:rsidP="00BB2810">
      <w:pPr>
        <w:rPr>
          <w:rFonts w:ascii="Calibri" w:hAnsi="Calibri" w:cs="Calibri"/>
          <w:b/>
          <w:bCs/>
          <w:sz w:val="20"/>
          <w:szCs w:val="20"/>
          <w:u w:val="single"/>
        </w:rPr>
      </w:pPr>
      <w:r w:rsidRPr="00A60E34">
        <w:rPr>
          <w:rFonts w:ascii="Calibri" w:hAnsi="Calibri" w:cs="Calibri"/>
          <w:b/>
          <w:bCs/>
          <w:sz w:val="20"/>
          <w:szCs w:val="20"/>
          <w:u w:val="single"/>
        </w:rPr>
        <w:t>Appendix 1:</w:t>
      </w:r>
      <w:r>
        <w:rPr>
          <w:rFonts w:ascii="Calibri" w:hAnsi="Calibri" w:cs="Calibri"/>
          <w:b/>
          <w:bCs/>
          <w:sz w:val="20"/>
          <w:szCs w:val="20"/>
          <w:u w:val="single"/>
        </w:rPr>
        <w:t xml:space="preserve"> </w:t>
      </w:r>
    </w:p>
    <w:p w14:paraId="6DE34B8B" w14:textId="222F9A3A"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Daily Responsibilities for All Staff</w:t>
      </w:r>
    </w:p>
    <w:p w14:paraId="04EA00C9" w14:textId="286364B1" w:rsidR="00BB2810" w:rsidRPr="00BB2810" w:rsidRDefault="00BB2810" w:rsidP="00BB2810">
      <w:pPr>
        <w:rPr>
          <w:rFonts w:ascii="Calibri" w:hAnsi="Calibri" w:cs="Calibri"/>
          <w:sz w:val="20"/>
          <w:szCs w:val="20"/>
        </w:rPr>
      </w:pPr>
      <w:r w:rsidRPr="00BB2810">
        <w:rPr>
          <w:rFonts w:ascii="Calibri" w:hAnsi="Calibri" w:cs="Calibri"/>
          <w:sz w:val="20"/>
          <w:szCs w:val="20"/>
        </w:rPr>
        <w:t xml:space="preserve">All staff share collective responsibility for the safety and wellbeing of pupils at </w:t>
      </w:r>
      <w:r w:rsidR="0008391E">
        <w:rPr>
          <w:rFonts w:ascii="Calibri" w:hAnsi="Calibri" w:cs="Calibri"/>
          <w:sz w:val="20"/>
          <w:szCs w:val="20"/>
        </w:rPr>
        <w:t>MI Education</w:t>
      </w:r>
      <w:r w:rsidRPr="00BB2810">
        <w:rPr>
          <w:rFonts w:ascii="Calibri" w:hAnsi="Calibri" w:cs="Calibri"/>
          <w:sz w:val="20"/>
          <w:szCs w:val="20"/>
        </w:rPr>
        <w:t xml:space="preserve"> (MI).</w:t>
      </w:r>
    </w:p>
    <w:p w14:paraId="202CBF3E" w14:textId="77777777" w:rsidR="00BB2810" w:rsidRPr="00BB2810" w:rsidRDefault="00BB2810" w:rsidP="00BB2810">
      <w:pPr>
        <w:rPr>
          <w:rFonts w:ascii="Calibri" w:hAnsi="Calibri" w:cs="Calibri"/>
          <w:sz w:val="20"/>
          <w:szCs w:val="20"/>
        </w:rPr>
      </w:pPr>
      <w:r w:rsidRPr="00BB2810">
        <w:rPr>
          <w:rFonts w:ascii="Calibri" w:hAnsi="Calibri" w:cs="Calibri"/>
          <w:sz w:val="20"/>
          <w:szCs w:val="20"/>
        </w:rPr>
        <w:t>Every adult plays a role in identifying, recording, and responding to safeguarding concerns swiftly and appropriately.</w:t>
      </w:r>
    </w:p>
    <w:p w14:paraId="037E47B1" w14:textId="77777777" w:rsidR="00BB2810" w:rsidRPr="00BB2810" w:rsidRDefault="00BB2810" w:rsidP="00BB2810">
      <w:pPr>
        <w:rPr>
          <w:rFonts w:ascii="Calibri" w:hAnsi="Calibri" w:cs="Calibri"/>
          <w:sz w:val="20"/>
          <w:szCs w:val="20"/>
        </w:rPr>
      </w:pPr>
      <w:r w:rsidRPr="00BB2810">
        <w:rPr>
          <w:rFonts w:ascii="Calibri" w:hAnsi="Calibri" w:cs="Calibri"/>
          <w:sz w:val="20"/>
          <w:szCs w:val="20"/>
        </w:rPr>
        <w:t>Staff must:</w:t>
      </w:r>
    </w:p>
    <w:p w14:paraId="3D850B8D" w14:textId="77777777" w:rsidR="00BB2810" w:rsidRPr="00BB2810" w:rsidRDefault="00BB2810" w:rsidP="00BB2810">
      <w:pPr>
        <w:pStyle w:val="ListParagraph"/>
        <w:numPr>
          <w:ilvl w:val="0"/>
          <w:numId w:val="77"/>
        </w:numPr>
        <w:rPr>
          <w:rFonts w:ascii="Calibri" w:hAnsi="Calibri" w:cs="Calibri"/>
          <w:sz w:val="20"/>
          <w:szCs w:val="20"/>
        </w:rPr>
      </w:pPr>
      <w:r w:rsidRPr="00BB2810">
        <w:rPr>
          <w:rFonts w:ascii="Calibri" w:hAnsi="Calibri" w:cs="Calibri"/>
          <w:sz w:val="20"/>
          <w:szCs w:val="20"/>
        </w:rPr>
        <w:t>Be vigilant: Notice changes in mood, behaviour, communication, or attendance. These may be indicators of abuse or distress in pupils with SEND.</w:t>
      </w:r>
    </w:p>
    <w:p w14:paraId="3B60DEF4" w14:textId="77777777" w:rsidR="00BB2810" w:rsidRPr="00BB2810" w:rsidRDefault="00BB2810" w:rsidP="00BB2810">
      <w:pPr>
        <w:pStyle w:val="ListParagraph"/>
        <w:numPr>
          <w:ilvl w:val="0"/>
          <w:numId w:val="77"/>
        </w:numPr>
        <w:rPr>
          <w:rFonts w:ascii="Calibri" w:hAnsi="Calibri" w:cs="Calibri"/>
          <w:sz w:val="20"/>
          <w:szCs w:val="20"/>
        </w:rPr>
      </w:pPr>
      <w:r w:rsidRPr="00BB2810">
        <w:rPr>
          <w:rFonts w:ascii="Calibri" w:hAnsi="Calibri" w:cs="Calibri"/>
          <w:sz w:val="20"/>
          <w:szCs w:val="20"/>
        </w:rPr>
        <w:t>Listen actively: Recognise that pupils may communicate distress through behaviour, play, art, or changes in engagement.</w:t>
      </w:r>
    </w:p>
    <w:p w14:paraId="15BA9C42" w14:textId="77777777" w:rsidR="00BB2810" w:rsidRPr="00BB2810" w:rsidRDefault="00BB2810" w:rsidP="00BB2810">
      <w:pPr>
        <w:pStyle w:val="ListParagraph"/>
        <w:numPr>
          <w:ilvl w:val="0"/>
          <w:numId w:val="77"/>
        </w:numPr>
        <w:rPr>
          <w:rFonts w:ascii="Calibri" w:hAnsi="Calibri" w:cs="Calibri"/>
          <w:sz w:val="20"/>
          <w:szCs w:val="20"/>
        </w:rPr>
      </w:pPr>
      <w:r w:rsidRPr="00BB2810">
        <w:rPr>
          <w:rFonts w:ascii="Calibri" w:hAnsi="Calibri" w:cs="Calibri"/>
          <w:sz w:val="20"/>
          <w:szCs w:val="20"/>
        </w:rPr>
        <w:t>Record promptly: Log any safeguarding concern on the safeguarding system before the end of the day, using factual, objective language and clear chronology.</w:t>
      </w:r>
    </w:p>
    <w:p w14:paraId="04AFD35A" w14:textId="77777777" w:rsidR="00BB2810" w:rsidRPr="00BB2810" w:rsidRDefault="00BB2810" w:rsidP="00BB2810">
      <w:pPr>
        <w:pStyle w:val="ListParagraph"/>
        <w:numPr>
          <w:ilvl w:val="0"/>
          <w:numId w:val="77"/>
        </w:numPr>
        <w:rPr>
          <w:rFonts w:ascii="Calibri" w:hAnsi="Calibri" w:cs="Calibri"/>
          <w:sz w:val="20"/>
          <w:szCs w:val="20"/>
        </w:rPr>
      </w:pPr>
      <w:r w:rsidRPr="00BB2810">
        <w:rPr>
          <w:rFonts w:ascii="Calibri" w:hAnsi="Calibri" w:cs="Calibri"/>
          <w:sz w:val="20"/>
          <w:szCs w:val="20"/>
        </w:rPr>
        <w:t>Report immediately: Share concerns directly with the DSL or Deputy DSL. Do not delay or assume another member of staff has acted.</w:t>
      </w:r>
    </w:p>
    <w:p w14:paraId="40FD7F7C" w14:textId="77777777" w:rsidR="00BB2810" w:rsidRPr="00BB2810" w:rsidRDefault="00BB2810" w:rsidP="00BB2810">
      <w:pPr>
        <w:pStyle w:val="ListParagraph"/>
        <w:numPr>
          <w:ilvl w:val="0"/>
          <w:numId w:val="77"/>
        </w:numPr>
        <w:rPr>
          <w:rFonts w:ascii="Calibri" w:hAnsi="Calibri" w:cs="Calibri"/>
          <w:sz w:val="20"/>
          <w:szCs w:val="20"/>
        </w:rPr>
      </w:pPr>
      <w:r w:rsidRPr="00BB2810">
        <w:rPr>
          <w:rFonts w:ascii="Calibri" w:hAnsi="Calibri" w:cs="Calibri"/>
          <w:sz w:val="20"/>
          <w:szCs w:val="20"/>
        </w:rPr>
        <w:t>Promote safe routines: Model positive behaviour and safe boundaries in all interactions, including physical contact, language, and online conduct.</w:t>
      </w:r>
    </w:p>
    <w:p w14:paraId="0CF35793" w14:textId="73278BD4"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Recognising SEND-Specific Safeguarding Risks</w:t>
      </w:r>
    </w:p>
    <w:p w14:paraId="5978ECFF" w14:textId="77777777" w:rsidR="00BB2810" w:rsidRPr="00BB2810" w:rsidRDefault="00BB2810" w:rsidP="00BB2810">
      <w:pPr>
        <w:rPr>
          <w:rFonts w:ascii="Calibri" w:hAnsi="Calibri" w:cs="Calibri"/>
          <w:sz w:val="20"/>
          <w:szCs w:val="20"/>
        </w:rPr>
      </w:pPr>
      <w:r w:rsidRPr="00BB2810">
        <w:rPr>
          <w:rFonts w:ascii="Calibri" w:hAnsi="Calibri" w:cs="Calibri"/>
          <w:sz w:val="20"/>
          <w:szCs w:val="20"/>
        </w:rPr>
        <w:t>Pupils with SEND may:</w:t>
      </w:r>
    </w:p>
    <w:p w14:paraId="2C082CAF" w14:textId="77777777" w:rsidR="00BB2810" w:rsidRPr="00BB2810" w:rsidRDefault="00BB2810" w:rsidP="00BB2810">
      <w:pPr>
        <w:pStyle w:val="ListParagraph"/>
        <w:numPr>
          <w:ilvl w:val="0"/>
          <w:numId w:val="78"/>
        </w:numPr>
        <w:rPr>
          <w:rFonts w:ascii="Calibri" w:hAnsi="Calibri" w:cs="Calibri"/>
          <w:sz w:val="20"/>
          <w:szCs w:val="20"/>
        </w:rPr>
      </w:pPr>
      <w:r w:rsidRPr="00BB2810">
        <w:rPr>
          <w:rFonts w:ascii="Calibri" w:hAnsi="Calibri" w:cs="Calibri"/>
          <w:sz w:val="20"/>
          <w:szCs w:val="20"/>
        </w:rPr>
        <w:t>Be overly trusting of adults or peers and struggle to assess risk.</w:t>
      </w:r>
    </w:p>
    <w:p w14:paraId="2FBD1895" w14:textId="77777777" w:rsidR="00BB2810" w:rsidRPr="00BB2810" w:rsidRDefault="00BB2810" w:rsidP="00BB2810">
      <w:pPr>
        <w:pStyle w:val="ListParagraph"/>
        <w:numPr>
          <w:ilvl w:val="0"/>
          <w:numId w:val="78"/>
        </w:numPr>
        <w:rPr>
          <w:rFonts w:ascii="Calibri" w:hAnsi="Calibri" w:cs="Calibri"/>
          <w:sz w:val="20"/>
          <w:szCs w:val="20"/>
        </w:rPr>
      </w:pPr>
      <w:r w:rsidRPr="00BB2810">
        <w:rPr>
          <w:rFonts w:ascii="Calibri" w:hAnsi="Calibri" w:cs="Calibri"/>
          <w:sz w:val="20"/>
          <w:szCs w:val="20"/>
        </w:rPr>
        <w:t>Have limited awareness of unsafe or exploitative behaviour.</w:t>
      </w:r>
    </w:p>
    <w:p w14:paraId="2DF9AB37" w14:textId="36C6FB10" w:rsidR="00BB2810" w:rsidRPr="00BB2810" w:rsidRDefault="00BB2810" w:rsidP="00BB2810">
      <w:pPr>
        <w:pStyle w:val="ListParagraph"/>
        <w:numPr>
          <w:ilvl w:val="0"/>
          <w:numId w:val="78"/>
        </w:numPr>
        <w:rPr>
          <w:rFonts w:ascii="Calibri" w:hAnsi="Calibri" w:cs="Calibri"/>
          <w:sz w:val="20"/>
          <w:szCs w:val="20"/>
        </w:rPr>
      </w:pPr>
      <w:r w:rsidRPr="00BB2810">
        <w:rPr>
          <w:rFonts w:ascii="Calibri" w:hAnsi="Calibri" w:cs="Calibri"/>
          <w:sz w:val="20"/>
          <w:szCs w:val="20"/>
        </w:rPr>
        <w:t>Depend heavily on adults for care, creating potential vulnerability to abuse or neglect.</w:t>
      </w:r>
    </w:p>
    <w:p w14:paraId="12CB3BE1" w14:textId="77777777" w:rsidR="00BB2810" w:rsidRPr="00BB2810" w:rsidRDefault="00BB2810" w:rsidP="00BB2810">
      <w:pPr>
        <w:pStyle w:val="ListParagraph"/>
        <w:numPr>
          <w:ilvl w:val="0"/>
          <w:numId w:val="78"/>
        </w:numPr>
        <w:rPr>
          <w:rFonts w:ascii="Calibri" w:hAnsi="Calibri" w:cs="Calibri"/>
          <w:sz w:val="20"/>
          <w:szCs w:val="20"/>
        </w:rPr>
      </w:pPr>
      <w:r w:rsidRPr="00BB2810">
        <w:rPr>
          <w:rFonts w:ascii="Calibri" w:hAnsi="Calibri" w:cs="Calibri"/>
          <w:sz w:val="20"/>
          <w:szCs w:val="20"/>
        </w:rPr>
        <w:t>Be less able to communicate concerns or may express distress through changes in behaviour.</w:t>
      </w:r>
    </w:p>
    <w:p w14:paraId="33021E7A" w14:textId="77777777" w:rsidR="00BB2810" w:rsidRPr="00BB2810" w:rsidRDefault="00BB2810" w:rsidP="00BB2810">
      <w:pPr>
        <w:pStyle w:val="ListParagraph"/>
        <w:numPr>
          <w:ilvl w:val="0"/>
          <w:numId w:val="78"/>
        </w:numPr>
        <w:rPr>
          <w:rFonts w:ascii="Calibri" w:hAnsi="Calibri" w:cs="Calibri"/>
          <w:sz w:val="20"/>
          <w:szCs w:val="20"/>
        </w:rPr>
      </w:pPr>
      <w:r w:rsidRPr="00BB2810">
        <w:rPr>
          <w:rFonts w:ascii="Calibri" w:hAnsi="Calibri" w:cs="Calibri"/>
          <w:sz w:val="20"/>
          <w:szCs w:val="20"/>
        </w:rPr>
        <w:t>Experience difficulty understanding online safety, privacy, and consent.</w:t>
      </w:r>
    </w:p>
    <w:p w14:paraId="11EAADD4" w14:textId="77777777" w:rsidR="00BB2810" w:rsidRPr="00BB2810" w:rsidRDefault="00BB2810" w:rsidP="00BB2810">
      <w:pPr>
        <w:rPr>
          <w:rFonts w:ascii="Calibri" w:hAnsi="Calibri" w:cs="Calibri"/>
          <w:sz w:val="20"/>
          <w:szCs w:val="20"/>
        </w:rPr>
      </w:pPr>
      <w:r w:rsidRPr="00BB2810">
        <w:rPr>
          <w:rFonts w:ascii="Calibri" w:hAnsi="Calibri" w:cs="Calibri"/>
          <w:sz w:val="20"/>
          <w:szCs w:val="20"/>
        </w:rPr>
        <w:t>Staff Practice Tip: Behaviour that appears as a “meltdown”, withdrawal, or regression may be a form of communication signalling distress or harm. Staff must record patterns over time and seek DSL advice where concerns persist.</w:t>
      </w:r>
    </w:p>
    <w:p w14:paraId="7DE37479" w14:textId="4F2C2905"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Practical Safeguarding Strategies</w:t>
      </w:r>
    </w:p>
    <w:p w14:paraId="619A87D1"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Communication:</w:t>
      </w:r>
    </w:p>
    <w:p w14:paraId="7BD2D523" w14:textId="77777777" w:rsidR="00BB2810" w:rsidRPr="00BB2810" w:rsidRDefault="00BB2810" w:rsidP="00BB2810">
      <w:pPr>
        <w:pStyle w:val="ListParagraph"/>
        <w:numPr>
          <w:ilvl w:val="0"/>
          <w:numId w:val="79"/>
        </w:numPr>
        <w:rPr>
          <w:rFonts w:ascii="Calibri" w:hAnsi="Calibri" w:cs="Calibri"/>
          <w:sz w:val="20"/>
          <w:szCs w:val="20"/>
        </w:rPr>
      </w:pPr>
      <w:r w:rsidRPr="00BB2810">
        <w:rPr>
          <w:rFonts w:ascii="Calibri" w:hAnsi="Calibri" w:cs="Calibri"/>
          <w:sz w:val="20"/>
          <w:szCs w:val="20"/>
        </w:rPr>
        <w:t>Use alternative communication tools such as symbols, visuals, or augmentative devices to support disclosure.</w:t>
      </w:r>
    </w:p>
    <w:p w14:paraId="6E92D42A" w14:textId="77777777" w:rsidR="00BB2810" w:rsidRPr="00BB2810" w:rsidRDefault="00BB2810" w:rsidP="00BB2810">
      <w:pPr>
        <w:pStyle w:val="ListParagraph"/>
        <w:numPr>
          <w:ilvl w:val="0"/>
          <w:numId w:val="79"/>
        </w:numPr>
        <w:rPr>
          <w:rFonts w:ascii="Calibri" w:hAnsi="Calibri" w:cs="Calibri"/>
          <w:sz w:val="20"/>
          <w:szCs w:val="20"/>
        </w:rPr>
      </w:pPr>
      <w:r w:rsidRPr="00BB2810">
        <w:rPr>
          <w:rFonts w:ascii="Calibri" w:hAnsi="Calibri" w:cs="Calibri"/>
          <w:sz w:val="20"/>
          <w:szCs w:val="20"/>
        </w:rPr>
        <w:t>Provide predictable “check-ins” with trusted adults for pupils with limited verbal ability.</w:t>
      </w:r>
    </w:p>
    <w:p w14:paraId="2DB10600" w14:textId="77777777" w:rsidR="00BB2810" w:rsidRPr="00BB2810" w:rsidRDefault="00BB2810" w:rsidP="00BB2810">
      <w:pPr>
        <w:pStyle w:val="ListParagraph"/>
        <w:numPr>
          <w:ilvl w:val="0"/>
          <w:numId w:val="79"/>
        </w:numPr>
        <w:rPr>
          <w:rFonts w:ascii="Calibri" w:hAnsi="Calibri" w:cs="Calibri"/>
          <w:sz w:val="20"/>
          <w:szCs w:val="20"/>
        </w:rPr>
      </w:pPr>
      <w:r w:rsidRPr="00BB2810">
        <w:rPr>
          <w:rFonts w:ascii="Calibri" w:hAnsi="Calibri" w:cs="Calibri"/>
          <w:sz w:val="20"/>
          <w:szCs w:val="20"/>
        </w:rPr>
        <w:t>Offer accessible routes to disclosure, such as worry boxes, drawing, or emotion cards.</w:t>
      </w:r>
    </w:p>
    <w:p w14:paraId="5D85EDCF"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Behaviour and Safety:</w:t>
      </w:r>
    </w:p>
    <w:p w14:paraId="204F1141" w14:textId="77777777" w:rsidR="00BB2810" w:rsidRPr="00BB2810" w:rsidRDefault="00BB2810" w:rsidP="00BB2810">
      <w:pPr>
        <w:pStyle w:val="ListParagraph"/>
        <w:numPr>
          <w:ilvl w:val="0"/>
          <w:numId w:val="80"/>
        </w:numPr>
        <w:rPr>
          <w:rFonts w:ascii="Calibri" w:hAnsi="Calibri" w:cs="Calibri"/>
          <w:sz w:val="20"/>
          <w:szCs w:val="20"/>
        </w:rPr>
      </w:pPr>
      <w:r w:rsidRPr="00BB2810">
        <w:rPr>
          <w:rFonts w:ascii="Calibri" w:hAnsi="Calibri" w:cs="Calibri"/>
          <w:sz w:val="20"/>
          <w:szCs w:val="20"/>
        </w:rPr>
        <w:t>Record and review patterns in behaviour that may indicate underlying safeguarding needs.</w:t>
      </w:r>
    </w:p>
    <w:p w14:paraId="33AA2983" w14:textId="77777777" w:rsidR="00BB2810" w:rsidRPr="00BB2810" w:rsidRDefault="00BB2810" w:rsidP="00BB2810">
      <w:pPr>
        <w:pStyle w:val="ListParagraph"/>
        <w:numPr>
          <w:ilvl w:val="0"/>
          <w:numId w:val="80"/>
        </w:numPr>
        <w:rPr>
          <w:rFonts w:ascii="Calibri" w:hAnsi="Calibri" w:cs="Calibri"/>
          <w:sz w:val="20"/>
          <w:szCs w:val="20"/>
        </w:rPr>
      </w:pPr>
      <w:r w:rsidRPr="00BB2810">
        <w:rPr>
          <w:rFonts w:ascii="Calibri" w:hAnsi="Calibri" w:cs="Calibri"/>
          <w:sz w:val="20"/>
          <w:szCs w:val="20"/>
        </w:rPr>
        <w:t>Ensure every pupil knows at least two safe adults in school and can identify them visually.</w:t>
      </w:r>
    </w:p>
    <w:p w14:paraId="0D818ADD" w14:textId="77777777" w:rsidR="00BB2810" w:rsidRPr="00BB2810" w:rsidRDefault="00BB2810" w:rsidP="00BB2810">
      <w:pPr>
        <w:pStyle w:val="ListParagraph"/>
        <w:numPr>
          <w:ilvl w:val="0"/>
          <w:numId w:val="80"/>
        </w:numPr>
        <w:rPr>
          <w:rFonts w:ascii="Calibri" w:hAnsi="Calibri" w:cs="Calibri"/>
          <w:sz w:val="20"/>
          <w:szCs w:val="20"/>
        </w:rPr>
      </w:pPr>
      <w:r w:rsidRPr="00BB2810">
        <w:rPr>
          <w:rFonts w:ascii="Calibri" w:hAnsi="Calibri" w:cs="Calibri"/>
          <w:sz w:val="20"/>
          <w:szCs w:val="20"/>
        </w:rPr>
        <w:t>Adapt risk assessments for off-site activities, transitions, or intimate care arrangements, ensuring bespoke measures for individual needs.</w:t>
      </w:r>
    </w:p>
    <w:p w14:paraId="7CF33FEC"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Online Safety:</w:t>
      </w:r>
    </w:p>
    <w:p w14:paraId="577DF20F" w14:textId="77777777" w:rsidR="00BB2810" w:rsidRPr="00BB2810" w:rsidRDefault="00BB2810" w:rsidP="00BB2810">
      <w:pPr>
        <w:pStyle w:val="ListParagraph"/>
        <w:numPr>
          <w:ilvl w:val="0"/>
          <w:numId w:val="81"/>
        </w:numPr>
        <w:rPr>
          <w:rFonts w:ascii="Calibri" w:hAnsi="Calibri" w:cs="Calibri"/>
          <w:sz w:val="20"/>
          <w:szCs w:val="20"/>
        </w:rPr>
      </w:pPr>
      <w:r w:rsidRPr="150A674A">
        <w:rPr>
          <w:rFonts w:ascii="Calibri" w:hAnsi="Calibri" w:cs="Calibri"/>
          <w:sz w:val="20"/>
          <w:szCs w:val="20"/>
        </w:rPr>
        <w:t>Teach digital literacy and safe online behaviour using visual, concrete examples pupils can relate to.</w:t>
      </w:r>
    </w:p>
    <w:p w14:paraId="2D992150" w14:textId="25348C41" w:rsidR="150A674A" w:rsidRDefault="150A674A" w:rsidP="150A674A">
      <w:pPr>
        <w:pStyle w:val="ListParagraph"/>
        <w:numPr>
          <w:ilvl w:val="0"/>
          <w:numId w:val="81"/>
        </w:numPr>
        <w:rPr>
          <w:rFonts w:ascii="Calibri" w:hAnsi="Calibri" w:cs="Calibri"/>
          <w:sz w:val="20"/>
          <w:szCs w:val="20"/>
        </w:rPr>
      </w:pPr>
    </w:p>
    <w:p w14:paraId="6F7ADFBE" w14:textId="238E8B52" w:rsidR="150A674A" w:rsidRDefault="150A674A" w:rsidP="150A674A">
      <w:pPr>
        <w:pStyle w:val="ListParagraph"/>
        <w:numPr>
          <w:ilvl w:val="0"/>
          <w:numId w:val="81"/>
        </w:numPr>
        <w:rPr>
          <w:rFonts w:ascii="Calibri" w:hAnsi="Calibri" w:cs="Calibri"/>
          <w:sz w:val="20"/>
          <w:szCs w:val="20"/>
        </w:rPr>
      </w:pPr>
    </w:p>
    <w:p w14:paraId="6ABCC9B2" w14:textId="77777777" w:rsidR="00BB2810" w:rsidRPr="00BB2810" w:rsidRDefault="00BB2810" w:rsidP="00BB2810">
      <w:pPr>
        <w:pStyle w:val="ListParagraph"/>
        <w:numPr>
          <w:ilvl w:val="0"/>
          <w:numId w:val="81"/>
        </w:numPr>
        <w:rPr>
          <w:rFonts w:ascii="Calibri" w:hAnsi="Calibri" w:cs="Calibri"/>
          <w:sz w:val="20"/>
          <w:szCs w:val="20"/>
        </w:rPr>
      </w:pPr>
      <w:r w:rsidRPr="00BB2810">
        <w:rPr>
          <w:rFonts w:ascii="Calibri" w:hAnsi="Calibri" w:cs="Calibri"/>
          <w:sz w:val="20"/>
          <w:szCs w:val="20"/>
        </w:rPr>
        <w:t>Reinforce messages through repetition and real-life analogies (e.g., “a stranger online is still a stranger”).</w:t>
      </w:r>
    </w:p>
    <w:p w14:paraId="6F1FBE12" w14:textId="77777777" w:rsidR="00586AD8" w:rsidRDefault="00BB2810" w:rsidP="00BB2810">
      <w:pPr>
        <w:pStyle w:val="ListParagraph"/>
        <w:numPr>
          <w:ilvl w:val="0"/>
          <w:numId w:val="81"/>
        </w:numPr>
        <w:rPr>
          <w:rFonts w:ascii="Calibri" w:hAnsi="Calibri" w:cs="Calibri"/>
          <w:sz w:val="20"/>
          <w:szCs w:val="20"/>
        </w:rPr>
      </w:pPr>
      <w:r w:rsidRPr="00BB2810">
        <w:rPr>
          <w:rFonts w:ascii="Calibri" w:hAnsi="Calibri" w:cs="Calibri"/>
          <w:sz w:val="20"/>
          <w:szCs w:val="20"/>
        </w:rPr>
        <w:t>Collaborate with parents to maintain consistent boundaries between school and home online safety expectations.</w:t>
      </w:r>
    </w:p>
    <w:p w14:paraId="60A383B3" w14:textId="6B1065D6" w:rsidR="00BB2810" w:rsidRPr="00586AD8" w:rsidRDefault="00BB2810" w:rsidP="00586AD8">
      <w:pPr>
        <w:rPr>
          <w:rFonts w:ascii="Calibri" w:hAnsi="Calibri" w:cs="Calibri"/>
          <w:sz w:val="20"/>
          <w:szCs w:val="20"/>
        </w:rPr>
      </w:pPr>
      <w:r w:rsidRPr="00586AD8">
        <w:rPr>
          <w:rFonts w:ascii="Calibri" w:hAnsi="Calibri" w:cs="Calibri"/>
          <w:b/>
          <w:bCs/>
          <w:sz w:val="20"/>
          <w:szCs w:val="20"/>
        </w:rPr>
        <w:t>Responding to Concerns</w:t>
      </w:r>
    </w:p>
    <w:p w14:paraId="35713CB2"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Staff must:</w:t>
      </w:r>
    </w:p>
    <w:p w14:paraId="27498AEB"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Do:</w:t>
      </w:r>
    </w:p>
    <w:p w14:paraId="3720B6C2" w14:textId="77777777" w:rsidR="00BB2810" w:rsidRPr="00BB2810" w:rsidRDefault="00BB2810" w:rsidP="00BB2810">
      <w:pPr>
        <w:pStyle w:val="ListParagraph"/>
        <w:numPr>
          <w:ilvl w:val="0"/>
          <w:numId w:val="82"/>
        </w:numPr>
        <w:rPr>
          <w:rFonts w:ascii="Calibri" w:hAnsi="Calibri" w:cs="Calibri"/>
          <w:sz w:val="20"/>
          <w:szCs w:val="20"/>
        </w:rPr>
      </w:pPr>
      <w:r w:rsidRPr="00BB2810">
        <w:rPr>
          <w:rFonts w:ascii="Calibri" w:hAnsi="Calibri" w:cs="Calibri"/>
          <w:sz w:val="20"/>
          <w:szCs w:val="20"/>
        </w:rPr>
        <w:t>Stay calm, listen, and reassure the pupil that they have been heard.</w:t>
      </w:r>
    </w:p>
    <w:p w14:paraId="67B9C184" w14:textId="77777777" w:rsidR="00BB2810" w:rsidRPr="00BB2810" w:rsidRDefault="00BB2810" w:rsidP="00BB2810">
      <w:pPr>
        <w:pStyle w:val="ListParagraph"/>
        <w:numPr>
          <w:ilvl w:val="0"/>
          <w:numId w:val="82"/>
        </w:numPr>
        <w:rPr>
          <w:rFonts w:ascii="Calibri" w:hAnsi="Calibri" w:cs="Calibri"/>
          <w:sz w:val="20"/>
          <w:szCs w:val="20"/>
        </w:rPr>
      </w:pPr>
      <w:r w:rsidRPr="00BB2810">
        <w:rPr>
          <w:rFonts w:ascii="Calibri" w:hAnsi="Calibri" w:cs="Calibri"/>
          <w:sz w:val="20"/>
          <w:szCs w:val="20"/>
        </w:rPr>
        <w:t>Record exactly what the pupil communicated, using their own words or observed communication.</w:t>
      </w:r>
    </w:p>
    <w:p w14:paraId="628EB46A" w14:textId="77777777" w:rsidR="00BB2810" w:rsidRPr="00BB2810" w:rsidRDefault="00BB2810" w:rsidP="00BB2810">
      <w:pPr>
        <w:pStyle w:val="ListParagraph"/>
        <w:numPr>
          <w:ilvl w:val="0"/>
          <w:numId w:val="82"/>
        </w:numPr>
        <w:rPr>
          <w:rFonts w:ascii="Calibri" w:hAnsi="Calibri" w:cs="Calibri"/>
          <w:sz w:val="20"/>
          <w:szCs w:val="20"/>
        </w:rPr>
      </w:pPr>
      <w:r w:rsidRPr="00BB2810">
        <w:rPr>
          <w:rFonts w:ascii="Calibri" w:hAnsi="Calibri" w:cs="Calibri"/>
          <w:sz w:val="20"/>
          <w:szCs w:val="20"/>
        </w:rPr>
        <w:t>Report immediately to the DSL (or Deputy DSL if DSL unavailable).</w:t>
      </w:r>
    </w:p>
    <w:p w14:paraId="4469E516" w14:textId="3655307F" w:rsidR="00BB2810" w:rsidRPr="00BB2810" w:rsidRDefault="00BB2810" w:rsidP="00BB2810">
      <w:pPr>
        <w:pStyle w:val="ListParagraph"/>
        <w:numPr>
          <w:ilvl w:val="0"/>
          <w:numId w:val="82"/>
        </w:numPr>
        <w:rPr>
          <w:rFonts w:ascii="Calibri" w:hAnsi="Calibri" w:cs="Calibri"/>
          <w:sz w:val="20"/>
          <w:szCs w:val="20"/>
        </w:rPr>
      </w:pPr>
      <w:r w:rsidRPr="00BB2810">
        <w:rPr>
          <w:rFonts w:ascii="Calibri" w:hAnsi="Calibri" w:cs="Calibri"/>
          <w:sz w:val="20"/>
          <w:szCs w:val="20"/>
        </w:rPr>
        <w:t>Contact local MASH or the Police directly if there is an immediate risk of harm.</w:t>
      </w:r>
    </w:p>
    <w:p w14:paraId="15A6FC17"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Do Not:</w:t>
      </w:r>
    </w:p>
    <w:p w14:paraId="20CFD424" w14:textId="77777777" w:rsidR="00BB2810" w:rsidRP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Promise confidentiality.</w:t>
      </w:r>
    </w:p>
    <w:p w14:paraId="0112ACF3" w14:textId="77777777" w:rsidR="00BB2810" w:rsidRP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Ask leading questions or investigate independently.</w:t>
      </w:r>
    </w:p>
    <w:p w14:paraId="39C3A07F" w14:textId="77777777" w:rsidR="00BB2810" w:rsidRP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Delay reporting.</w:t>
      </w:r>
    </w:p>
    <w:p w14:paraId="57059B17" w14:textId="77777777" w:rsidR="00BB2810" w:rsidRP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Teaching Safety Through the Curriculum</w:t>
      </w:r>
    </w:p>
    <w:p w14:paraId="76B3439E" w14:textId="77777777" w:rsidR="00BB2810" w:rsidRP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Safeguarding is taught explicitly and implicitly throughout the curriculum, adapted to pupils’ individual learning profiles.</w:t>
      </w:r>
    </w:p>
    <w:p w14:paraId="5636032D" w14:textId="77777777" w:rsidR="00BB2810" w:rsidRDefault="00BB2810" w:rsidP="00BB2810">
      <w:pPr>
        <w:pStyle w:val="ListParagraph"/>
        <w:numPr>
          <w:ilvl w:val="0"/>
          <w:numId w:val="83"/>
        </w:numPr>
        <w:rPr>
          <w:rFonts w:ascii="Calibri" w:hAnsi="Calibri" w:cs="Calibri"/>
          <w:sz w:val="20"/>
          <w:szCs w:val="20"/>
        </w:rPr>
      </w:pPr>
      <w:r w:rsidRPr="00BB2810">
        <w:rPr>
          <w:rFonts w:ascii="Calibri" w:hAnsi="Calibri" w:cs="Calibri"/>
          <w:sz w:val="20"/>
          <w:szCs w:val="20"/>
        </w:rPr>
        <w:t>We use repetition, modelling, and visual reinforcement to help pupils understand and apply safety concepts.</w:t>
      </w:r>
    </w:p>
    <w:p w14:paraId="58E1B606"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Teaching Safety Through the Curriculum</w:t>
      </w:r>
    </w:p>
    <w:p w14:paraId="357004EC" w14:textId="449F6F31" w:rsidR="00586AD8" w:rsidRPr="00586AD8" w:rsidRDefault="00586AD8" w:rsidP="00586AD8">
      <w:pPr>
        <w:rPr>
          <w:rFonts w:ascii="Calibri" w:hAnsi="Calibri" w:cs="Calibri"/>
          <w:sz w:val="20"/>
          <w:szCs w:val="20"/>
        </w:rPr>
      </w:pPr>
      <w:r w:rsidRPr="00586AD8">
        <w:rPr>
          <w:rFonts w:ascii="Calibri" w:hAnsi="Calibri" w:cs="Calibri"/>
          <w:sz w:val="20"/>
          <w:szCs w:val="20"/>
        </w:rPr>
        <w:t>Safeguarding is taught explicitly and implicitly throughout the curriculum, adapted to pupils’ individual learning profiles.</w:t>
      </w:r>
      <w:r>
        <w:rPr>
          <w:rFonts w:ascii="Calibri" w:hAnsi="Calibri" w:cs="Calibri"/>
          <w:sz w:val="20"/>
          <w:szCs w:val="20"/>
        </w:rPr>
        <w:t xml:space="preserve"> </w:t>
      </w:r>
      <w:r w:rsidRPr="00586AD8">
        <w:rPr>
          <w:rFonts w:ascii="Calibri" w:hAnsi="Calibri" w:cs="Calibri"/>
          <w:sz w:val="20"/>
          <w:szCs w:val="20"/>
        </w:rPr>
        <w:t>We use repetition, modelling, and visual reinforcement to help pupils understand and apply safety concepts.</w:t>
      </w:r>
    </w:p>
    <w:p w14:paraId="294FFFDE"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Pupils learn about:</w:t>
      </w:r>
    </w:p>
    <w:p w14:paraId="109DCA28" w14:textId="77777777" w:rsidR="00BB2810" w:rsidRPr="00BB2810" w:rsidRDefault="00BB2810" w:rsidP="00BB2810">
      <w:pPr>
        <w:pStyle w:val="ListParagraph"/>
        <w:numPr>
          <w:ilvl w:val="0"/>
          <w:numId w:val="84"/>
        </w:numPr>
        <w:rPr>
          <w:rFonts w:ascii="Calibri" w:hAnsi="Calibri" w:cs="Calibri"/>
          <w:sz w:val="20"/>
          <w:szCs w:val="20"/>
        </w:rPr>
      </w:pPr>
      <w:r w:rsidRPr="00BB2810">
        <w:rPr>
          <w:rFonts w:ascii="Calibri" w:hAnsi="Calibri" w:cs="Calibri"/>
          <w:sz w:val="20"/>
          <w:szCs w:val="20"/>
        </w:rPr>
        <w:t>Healthy relationships, consent, and personal space (PSHE/RSE).</w:t>
      </w:r>
    </w:p>
    <w:p w14:paraId="7AECB87E" w14:textId="77777777" w:rsidR="00BB2810" w:rsidRPr="00BB2810" w:rsidRDefault="00BB2810" w:rsidP="00BB2810">
      <w:pPr>
        <w:pStyle w:val="ListParagraph"/>
        <w:numPr>
          <w:ilvl w:val="0"/>
          <w:numId w:val="84"/>
        </w:numPr>
        <w:rPr>
          <w:rFonts w:ascii="Calibri" w:hAnsi="Calibri" w:cs="Calibri"/>
          <w:sz w:val="20"/>
          <w:szCs w:val="20"/>
        </w:rPr>
      </w:pPr>
      <w:r w:rsidRPr="00BB2810">
        <w:rPr>
          <w:rFonts w:ascii="Calibri" w:hAnsi="Calibri" w:cs="Calibri"/>
          <w:sz w:val="20"/>
          <w:szCs w:val="20"/>
        </w:rPr>
        <w:t>Online safety and digital citizenship (Computing).</w:t>
      </w:r>
    </w:p>
    <w:p w14:paraId="41EFB169" w14:textId="77777777" w:rsidR="00BB2810" w:rsidRPr="00BB2810" w:rsidRDefault="00BB2810" w:rsidP="00BB2810">
      <w:pPr>
        <w:pStyle w:val="ListParagraph"/>
        <w:numPr>
          <w:ilvl w:val="0"/>
          <w:numId w:val="84"/>
        </w:numPr>
        <w:rPr>
          <w:rFonts w:ascii="Calibri" w:hAnsi="Calibri" w:cs="Calibri"/>
          <w:sz w:val="20"/>
          <w:szCs w:val="20"/>
        </w:rPr>
      </w:pPr>
      <w:r w:rsidRPr="00BB2810">
        <w:rPr>
          <w:rFonts w:ascii="Calibri" w:hAnsi="Calibri" w:cs="Calibri"/>
          <w:sz w:val="20"/>
          <w:szCs w:val="20"/>
        </w:rPr>
        <w:t>Protective behaviours and managing emotions (PSHE and therapy sessions).</w:t>
      </w:r>
    </w:p>
    <w:p w14:paraId="1B78C4CD" w14:textId="77777777" w:rsidR="00BB2810" w:rsidRPr="00BB2810" w:rsidRDefault="00BB2810" w:rsidP="00BB2810">
      <w:pPr>
        <w:pStyle w:val="ListParagraph"/>
        <w:numPr>
          <w:ilvl w:val="0"/>
          <w:numId w:val="84"/>
        </w:numPr>
        <w:rPr>
          <w:rFonts w:ascii="Calibri" w:hAnsi="Calibri" w:cs="Calibri"/>
          <w:sz w:val="20"/>
          <w:szCs w:val="20"/>
        </w:rPr>
      </w:pPr>
      <w:r w:rsidRPr="00BB2810">
        <w:rPr>
          <w:rFonts w:ascii="Calibri" w:hAnsi="Calibri" w:cs="Calibri"/>
          <w:sz w:val="20"/>
          <w:szCs w:val="20"/>
        </w:rPr>
        <w:t>Everyday safety skills, including road safety, safe play, and awareness of trusted adults.</w:t>
      </w:r>
    </w:p>
    <w:p w14:paraId="008B222E" w14:textId="7A07E212" w:rsidR="00BB2810" w:rsidRPr="00BB2810" w:rsidRDefault="00BB2810" w:rsidP="00BB2810">
      <w:pPr>
        <w:rPr>
          <w:rFonts w:ascii="Calibri" w:hAnsi="Calibri" w:cs="Calibri"/>
          <w:sz w:val="20"/>
          <w:szCs w:val="20"/>
        </w:rPr>
      </w:pPr>
      <w:r w:rsidRPr="00BB2810">
        <w:rPr>
          <w:rFonts w:ascii="Calibri" w:hAnsi="Calibri" w:cs="Calibri"/>
          <w:sz w:val="20"/>
          <w:szCs w:val="20"/>
        </w:rPr>
        <w:t>Staff Practice Tip: Always check understanding through demonstration or visual choice, not only verbal response.</w:t>
      </w:r>
    </w:p>
    <w:p w14:paraId="5ACF877E" w14:textId="77777777" w:rsidR="00BB2810" w:rsidRPr="00BB2810" w:rsidRDefault="00BB2810" w:rsidP="00BB2810">
      <w:pPr>
        <w:rPr>
          <w:rFonts w:ascii="Calibri" w:hAnsi="Calibri" w:cs="Calibri"/>
          <w:sz w:val="20"/>
          <w:szCs w:val="20"/>
        </w:rPr>
      </w:pPr>
      <w:r w:rsidRPr="00BB2810">
        <w:rPr>
          <w:rFonts w:ascii="Calibri" w:hAnsi="Calibri" w:cs="Calibri"/>
          <w:sz w:val="20"/>
          <w:szCs w:val="20"/>
        </w:rPr>
        <w:t>Curriculum delivery is planned sequentially and revisited regularly, enabling pupils to build protective knowledge over time.</w:t>
      </w:r>
    </w:p>
    <w:p w14:paraId="69343941" w14:textId="77777777" w:rsidR="00BB2810" w:rsidRPr="00BB2810" w:rsidRDefault="00BB2810" w:rsidP="00BB2810">
      <w:pPr>
        <w:rPr>
          <w:rFonts w:ascii="Calibri" w:hAnsi="Calibri" w:cs="Calibri"/>
          <w:b/>
          <w:bCs/>
          <w:sz w:val="20"/>
          <w:szCs w:val="20"/>
        </w:rPr>
      </w:pPr>
      <w:r w:rsidRPr="00BB2810">
        <w:rPr>
          <w:rFonts w:ascii="Calibri" w:hAnsi="Calibri" w:cs="Calibri"/>
          <w:b/>
          <w:bCs/>
          <w:sz w:val="20"/>
          <w:szCs w:val="20"/>
        </w:rPr>
        <w:t>Staff Wellbeing and Supervision</w:t>
      </w:r>
    </w:p>
    <w:p w14:paraId="008459C2" w14:textId="0BEE4699" w:rsidR="00BB2810" w:rsidRPr="00BB2810" w:rsidRDefault="00BB2810" w:rsidP="00BB2810">
      <w:pPr>
        <w:pStyle w:val="ListParagraph"/>
        <w:numPr>
          <w:ilvl w:val="0"/>
          <w:numId w:val="85"/>
        </w:numPr>
        <w:rPr>
          <w:rFonts w:ascii="Calibri" w:hAnsi="Calibri" w:cs="Calibri"/>
          <w:sz w:val="20"/>
          <w:szCs w:val="20"/>
        </w:rPr>
      </w:pPr>
      <w:r w:rsidRPr="00BB2810">
        <w:rPr>
          <w:rFonts w:ascii="Calibri" w:hAnsi="Calibri" w:cs="Calibri"/>
          <w:sz w:val="20"/>
          <w:szCs w:val="20"/>
        </w:rPr>
        <w:t xml:space="preserve">Safeguarding can be emotionally challenging. </w:t>
      </w:r>
      <w:r w:rsidR="00F1723B">
        <w:rPr>
          <w:rFonts w:ascii="Calibri" w:hAnsi="Calibri" w:cs="Calibri"/>
          <w:sz w:val="20"/>
          <w:szCs w:val="20"/>
        </w:rPr>
        <w:t xml:space="preserve">MI </w:t>
      </w:r>
      <w:proofErr w:type="spellStart"/>
      <w:r w:rsidR="00F1723B">
        <w:rPr>
          <w:rFonts w:ascii="Calibri" w:hAnsi="Calibri" w:cs="Calibri"/>
          <w:sz w:val="20"/>
          <w:szCs w:val="20"/>
        </w:rPr>
        <w:t>Education</w:t>
      </w:r>
      <w:r w:rsidRPr="00BB2810">
        <w:rPr>
          <w:rFonts w:ascii="Calibri" w:hAnsi="Calibri" w:cs="Calibri"/>
          <w:sz w:val="20"/>
          <w:szCs w:val="20"/>
        </w:rPr>
        <w:t>ensures</w:t>
      </w:r>
      <w:proofErr w:type="spellEnd"/>
      <w:r w:rsidRPr="00BB2810">
        <w:rPr>
          <w:rFonts w:ascii="Calibri" w:hAnsi="Calibri" w:cs="Calibri"/>
          <w:sz w:val="20"/>
          <w:szCs w:val="20"/>
        </w:rPr>
        <w:t xml:space="preserve"> that staff are supported through:</w:t>
      </w:r>
    </w:p>
    <w:p w14:paraId="31B94EA0" w14:textId="77777777" w:rsidR="00BB2810" w:rsidRPr="00BB2810" w:rsidRDefault="00BB2810" w:rsidP="00BB2810">
      <w:pPr>
        <w:pStyle w:val="ListParagraph"/>
        <w:numPr>
          <w:ilvl w:val="0"/>
          <w:numId w:val="85"/>
        </w:numPr>
        <w:rPr>
          <w:rFonts w:ascii="Calibri" w:hAnsi="Calibri" w:cs="Calibri"/>
          <w:sz w:val="20"/>
          <w:szCs w:val="20"/>
        </w:rPr>
      </w:pPr>
      <w:r w:rsidRPr="00BB2810">
        <w:rPr>
          <w:rFonts w:ascii="Calibri" w:hAnsi="Calibri" w:cs="Calibri"/>
          <w:sz w:val="20"/>
          <w:szCs w:val="20"/>
        </w:rPr>
        <w:t>Reflective supervision sessions led by the DSL or senior leader to discuss cases, ethical dilemmas, and self-care.</w:t>
      </w:r>
    </w:p>
    <w:p w14:paraId="7774D75E" w14:textId="77777777" w:rsidR="00BB2810" w:rsidRPr="00BB2810" w:rsidRDefault="00BB2810" w:rsidP="00BB2810">
      <w:pPr>
        <w:pStyle w:val="ListParagraph"/>
        <w:numPr>
          <w:ilvl w:val="0"/>
          <w:numId w:val="85"/>
        </w:numPr>
        <w:rPr>
          <w:rFonts w:ascii="Calibri" w:hAnsi="Calibri" w:cs="Calibri"/>
          <w:sz w:val="20"/>
          <w:szCs w:val="20"/>
        </w:rPr>
      </w:pPr>
      <w:r w:rsidRPr="00BB2810">
        <w:rPr>
          <w:rFonts w:ascii="Calibri" w:hAnsi="Calibri" w:cs="Calibri"/>
          <w:sz w:val="20"/>
          <w:szCs w:val="20"/>
        </w:rPr>
        <w:t>Immediate support from the DSL when staff feel uncertain about a situation.</w:t>
      </w:r>
    </w:p>
    <w:p w14:paraId="6FF7D814" w14:textId="77777777" w:rsidR="00BB2810" w:rsidRPr="00BB2810" w:rsidRDefault="00BB2810" w:rsidP="00BB2810">
      <w:pPr>
        <w:pStyle w:val="ListParagraph"/>
        <w:numPr>
          <w:ilvl w:val="0"/>
          <w:numId w:val="85"/>
        </w:numPr>
        <w:rPr>
          <w:rFonts w:ascii="Calibri" w:hAnsi="Calibri" w:cs="Calibri"/>
          <w:sz w:val="20"/>
          <w:szCs w:val="20"/>
        </w:rPr>
      </w:pPr>
      <w:r w:rsidRPr="150A674A">
        <w:rPr>
          <w:rFonts w:ascii="Calibri" w:hAnsi="Calibri" w:cs="Calibri"/>
          <w:sz w:val="20"/>
          <w:szCs w:val="20"/>
        </w:rPr>
        <w:t>Annual training and regular updates tailored to the SEND context, including managing disclosures and emotional resilience.</w:t>
      </w:r>
    </w:p>
    <w:p w14:paraId="147E1672" w14:textId="649B995E" w:rsidR="150A674A" w:rsidRDefault="150A674A" w:rsidP="150A674A">
      <w:pPr>
        <w:rPr>
          <w:rFonts w:ascii="Calibri" w:hAnsi="Calibri" w:cs="Calibri"/>
          <w:sz w:val="20"/>
          <w:szCs w:val="20"/>
        </w:rPr>
      </w:pPr>
    </w:p>
    <w:p w14:paraId="6A366284" w14:textId="0677C0C7" w:rsidR="150A674A" w:rsidRDefault="150A674A" w:rsidP="150A674A">
      <w:pPr>
        <w:rPr>
          <w:rFonts w:ascii="Calibri" w:hAnsi="Calibri" w:cs="Calibri"/>
          <w:sz w:val="20"/>
          <w:szCs w:val="20"/>
        </w:rPr>
      </w:pPr>
    </w:p>
    <w:p w14:paraId="597A86E2" w14:textId="05CBF564" w:rsidR="00586AD8" w:rsidRDefault="00BB2810" w:rsidP="002D6F75">
      <w:pPr>
        <w:rPr>
          <w:rFonts w:ascii="Calibri" w:hAnsi="Calibri" w:cs="Calibri"/>
          <w:sz w:val="20"/>
          <w:szCs w:val="20"/>
        </w:rPr>
      </w:pPr>
      <w:r w:rsidRPr="00BB2810">
        <w:rPr>
          <w:rFonts w:ascii="Calibri" w:hAnsi="Calibri" w:cs="Calibri"/>
          <w:sz w:val="20"/>
          <w:szCs w:val="20"/>
        </w:rPr>
        <w:t>The school recognises that supporting staff wellbeing contributes directly to a consistent, calm, and trauma-informed safeguarding culture</w:t>
      </w:r>
      <w:r w:rsidR="00EC5001">
        <w:rPr>
          <w:rFonts w:ascii="Calibri" w:hAnsi="Calibri" w:cs="Calibri"/>
          <w:sz w:val="20"/>
          <w:szCs w:val="20"/>
        </w:rPr>
        <w:t>.</w:t>
      </w:r>
    </w:p>
    <w:p w14:paraId="04DD4049"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Safeguarding &amp; Prevent Definitions</w:t>
      </w:r>
    </w:p>
    <w:p w14:paraId="5C3DBE7A"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(Aligned to Keeping Children Safe in Education, 2025 and Independent School Standards Part 3)</w:t>
      </w:r>
    </w:p>
    <w:p w14:paraId="577966B6" w14:textId="7F2DCC68" w:rsidR="00586AD8" w:rsidRPr="00586AD8" w:rsidRDefault="00586AD8" w:rsidP="00586AD8">
      <w:pPr>
        <w:rPr>
          <w:rFonts w:ascii="Calibri" w:hAnsi="Calibri" w:cs="Calibri"/>
          <w:sz w:val="20"/>
          <w:szCs w:val="20"/>
        </w:rPr>
      </w:pPr>
      <w:r w:rsidRPr="00586AD8">
        <w:rPr>
          <w:rFonts w:ascii="Calibri" w:hAnsi="Calibri" w:cs="Calibri"/>
          <w:sz w:val="20"/>
          <w:szCs w:val="20"/>
        </w:rPr>
        <w:t xml:space="preserve">The following definitions and explanations support staff understanding of safeguarding and child protection within </w:t>
      </w:r>
      <w:r w:rsidR="0008391E">
        <w:rPr>
          <w:rFonts w:ascii="Calibri" w:hAnsi="Calibri" w:cs="Calibri"/>
          <w:sz w:val="20"/>
          <w:szCs w:val="20"/>
        </w:rPr>
        <w:t>MI Education</w:t>
      </w:r>
      <w:r w:rsidRPr="00586AD8">
        <w:rPr>
          <w:rFonts w:ascii="Calibri" w:hAnsi="Calibri" w:cs="Calibri"/>
          <w:sz w:val="20"/>
          <w:szCs w:val="20"/>
        </w:rPr>
        <w:t xml:space="preserve"> (MI).</w:t>
      </w:r>
    </w:p>
    <w:p w14:paraId="67664AF4" w14:textId="20DC9BD3" w:rsidR="00586AD8" w:rsidRPr="00586AD8" w:rsidRDefault="00586AD8" w:rsidP="00586AD8">
      <w:pPr>
        <w:rPr>
          <w:rFonts w:ascii="Calibri" w:hAnsi="Calibri" w:cs="Calibri"/>
          <w:sz w:val="20"/>
          <w:szCs w:val="20"/>
        </w:rPr>
      </w:pPr>
      <w:r w:rsidRPr="00586AD8">
        <w:rPr>
          <w:rFonts w:ascii="Calibri" w:hAnsi="Calibri" w:cs="Calibri"/>
          <w:sz w:val="20"/>
          <w:szCs w:val="20"/>
        </w:rPr>
        <w:t xml:space="preserve">All staff must familiarise themselves with these definitions and know how to respond to concerns, following </w:t>
      </w:r>
      <w:r>
        <w:rPr>
          <w:rFonts w:ascii="Calibri" w:hAnsi="Calibri" w:cs="Calibri"/>
          <w:sz w:val="20"/>
          <w:szCs w:val="20"/>
        </w:rPr>
        <w:t>local</w:t>
      </w:r>
      <w:r w:rsidRPr="00586AD8">
        <w:rPr>
          <w:rFonts w:ascii="Calibri" w:hAnsi="Calibri" w:cs="Calibri"/>
          <w:sz w:val="20"/>
          <w:szCs w:val="20"/>
        </w:rPr>
        <w:t xml:space="preserve"> Safeguarding Children Partnership procedures.</w:t>
      </w:r>
    </w:p>
    <w:p w14:paraId="3C3996ED"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Abuse</w:t>
      </w:r>
    </w:p>
    <w:p w14:paraId="5D82FA84"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Definition:</w:t>
      </w:r>
    </w:p>
    <w:p w14:paraId="04D1919E"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Abuse is a form of maltreatment of a child or vulnerable adult. Somebody may abuse or neglect a child by inflicting harm or by failing to act to prevent harm. Children may be abused in a family, institutional, or community setting by those known to them or by others (including online).</w:t>
      </w:r>
    </w:p>
    <w:p w14:paraId="0DB2F6BF"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Abuse can take place wholly online or through technology. Children may be vulnerable to multiple forms of abuse simultaneously.</w:t>
      </w:r>
    </w:p>
    <w:p w14:paraId="09DC392A"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Types of Abuse (KCSIE 2025):</w:t>
      </w:r>
    </w:p>
    <w:p w14:paraId="1C6254C0" w14:textId="77777777" w:rsidR="00586AD8" w:rsidRPr="00586AD8" w:rsidRDefault="00586AD8" w:rsidP="00586AD8">
      <w:pPr>
        <w:pStyle w:val="ListParagraph"/>
        <w:numPr>
          <w:ilvl w:val="0"/>
          <w:numId w:val="86"/>
        </w:numPr>
        <w:rPr>
          <w:rFonts w:ascii="Calibri" w:hAnsi="Calibri" w:cs="Calibri"/>
          <w:sz w:val="20"/>
          <w:szCs w:val="20"/>
        </w:rPr>
      </w:pPr>
      <w:r w:rsidRPr="00586AD8">
        <w:rPr>
          <w:rFonts w:ascii="Calibri" w:hAnsi="Calibri" w:cs="Calibri"/>
          <w:sz w:val="20"/>
          <w:szCs w:val="20"/>
        </w:rPr>
        <w:t>Physical Abuse – Deliberate physical harm such as hitting, shaking, throwing, poisoning, burning, or suffocating.</w:t>
      </w:r>
    </w:p>
    <w:p w14:paraId="2EDE6589" w14:textId="77777777" w:rsidR="00586AD8" w:rsidRPr="00586AD8" w:rsidRDefault="00586AD8" w:rsidP="00586AD8">
      <w:pPr>
        <w:pStyle w:val="ListParagraph"/>
        <w:numPr>
          <w:ilvl w:val="0"/>
          <w:numId w:val="86"/>
        </w:numPr>
        <w:rPr>
          <w:rFonts w:ascii="Calibri" w:hAnsi="Calibri" w:cs="Calibri"/>
          <w:sz w:val="20"/>
          <w:szCs w:val="20"/>
        </w:rPr>
      </w:pPr>
      <w:r w:rsidRPr="00586AD8">
        <w:rPr>
          <w:rFonts w:ascii="Calibri" w:hAnsi="Calibri" w:cs="Calibri"/>
          <w:sz w:val="20"/>
          <w:szCs w:val="20"/>
        </w:rPr>
        <w:t>Neglect – Persistent failure to meet basic physical or emotional needs, leading to serious impairment of health or development.</w:t>
      </w:r>
    </w:p>
    <w:p w14:paraId="41E18777" w14:textId="77777777" w:rsidR="00586AD8" w:rsidRPr="00586AD8" w:rsidRDefault="00586AD8" w:rsidP="00586AD8">
      <w:pPr>
        <w:pStyle w:val="ListParagraph"/>
        <w:numPr>
          <w:ilvl w:val="0"/>
          <w:numId w:val="86"/>
        </w:numPr>
        <w:rPr>
          <w:rFonts w:ascii="Calibri" w:hAnsi="Calibri" w:cs="Calibri"/>
          <w:sz w:val="20"/>
          <w:szCs w:val="20"/>
        </w:rPr>
      </w:pPr>
      <w:r w:rsidRPr="00586AD8">
        <w:rPr>
          <w:rFonts w:ascii="Calibri" w:hAnsi="Calibri" w:cs="Calibri"/>
          <w:sz w:val="20"/>
          <w:szCs w:val="20"/>
        </w:rPr>
        <w:t>Sexual Abuse – Forcing or enticing a child to take part in sexual activities, whether or not they are aware of what is happening. Includes both physical contact and non-contact activities (e.g., exposure to pornography or online grooming).</w:t>
      </w:r>
    </w:p>
    <w:p w14:paraId="783A8735" w14:textId="77777777" w:rsidR="00586AD8" w:rsidRPr="00586AD8" w:rsidRDefault="00586AD8" w:rsidP="00586AD8">
      <w:pPr>
        <w:pStyle w:val="ListParagraph"/>
        <w:numPr>
          <w:ilvl w:val="0"/>
          <w:numId w:val="86"/>
        </w:numPr>
        <w:rPr>
          <w:rFonts w:ascii="Calibri" w:hAnsi="Calibri" w:cs="Calibri"/>
          <w:sz w:val="20"/>
          <w:szCs w:val="20"/>
        </w:rPr>
      </w:pPr>
      <w:r w:rsidRPr="00586AD8">
        <w:rPr>
          <w:rFonts w:ascii="Calibri" w:hAnsi="Calibri" w:cs="Calibri"/>
          <w:sz w:val="20"/>
          <w:szCs w:val="20"/>
        </w:rPr>
        <w:t>Emotional Abuse – Persistent emotional maltreatment causing severe adverse effects on emotional development, including rejection, humiliation, intimidation, or isolation.</w:t>
      </w:r>
    </w:p>
    <w:p w14:paraId="5F67458C"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SEND Context:</w:t>
      </w:r>
    </w:p>
    <w:p w14:paraId="17E3EC25"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Pupils with SEND may show abuse indicators through changes in demeanour, regression, withdrawal, or physical symptoms. They may communicate distress non-verbally or through behaviour. Staff must remain alert to subtle cues and record all observations promptly.</w:t>
      </w:r>
    </w:p>
    <w:p w14:paraId="438DA004"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Female Genital Mutilation (FGM)</w:t>
      </w:r>
    </w:p>
    <w:p w14:paraId="64B63491"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Definition:</w:t>
      </w:r>
    </w:p>
    <w:p w14:paraId="3D0B89AD"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FGM involves all procedures involving partial or total removal of the external female genitalia for non-medical reasons.</w:t>
      </w:r>
    </w:p>
    <w:p w14:paraId="7EAD7401"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It is child abuse and illegal in the UK under the Female Genital Mutilation Act 2003 (as amended by the Serious Crime Act 2015).</w:t>
      </w:r>
    </w:p>
    <w:p w14:paraId="4AE3C140" w14:textId="7FC112C0" w:rsidR="150A674A" w:rsidRDefault="00586AD8" w:rsidP="150A674A">
      <w:pPr>
        <w:rPr>
          <w:rFonts w:ascii="Calibri" w:hAnsi="Calibri" w:cs="Calibri"/>
          <w:sz w:val="20"/>
          <w:szCs w:val="20"/>
        </w:rPr>
      </w:pPr>
      <w:r w:rsidRPr="150A674A">
        <w:rPr>
          <w:rFonts w:ascii="Calibri" w:hAnsi="Calibri" w:cs="Calibri"/>
          <w:b/>
          <w:bCs/>
          <w:sz w:val="20"/>
          <w:szCs w:val="20"/>
        </w:rPr>
        <w:t>Staff Responsibilities:</w:t>
      </w:r>
    </w:p>
    <w:p w14:paraId="5B3A24B6"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Teachers have a mandatory reporting duty to the police if they discover that FGM has been carried out on a girl under 18.</w:t>
      </w:r>
    </w:p>
    <w:p w14:paraId="5AE5FE25" w14:textId="456DF0D4" w:rsidR="00586AD8" w:rsidRPr="00586AD8" w:rsidRDefault="00586AD8" w:rsidP="00586AD8">
      <w:pPr>
        <w:rPr>
          <w:rFonts w:ascii="Calibri" w:hAnsi="Calibri" w:cs="Calibri"/>
          <w:sz w:val="20"/>
          <w:szCs w:val="20"/>
        </w:rPr>
      </w:pPr>
      <w:r w:rsidRPr="00586AD8">
        <w:rPr>
          <w:rFonts w:ascii="Calibri" w:hAnsi="Calibri" w:cs="Calibri"/>
          <w:sz w:val="20"/>
          <w:szCs w:val="20"/>
        </w:rPr>
        <w:t xml:space="preserve">Staff must also inform the DSL immediately, who will contact </w:t>
      </w:r>
      <w:r>
        <w:rPr>
          <w:rFonts w:ascii="Calibri" w:hAnsi="Calibri" w:cs="Calibri"/>
          <w:sz w:val="20"/>
          <w:szCs w:val="20"/>
        </w:rPr>
        <w:t>local</w:t>
      </w:r>
      <w:r w:rsidRPr="00586AD8">
        <w:rPr>
          <w:rFonts w:ascii="Calibri" w:hAnsi="Calibri" w:cs="Calibri"/>
          <w:sz w:val="20"/>
          <w:szCs w:val="20"/>
        </w:rPr>
        <w:t xml:space="preserve"> MASH.</w:t>
      </w:r>
    </w:p>
    <w:p w14:paraId="57FBA50B" w14:textId="6D0D58F8"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Indicators:</w:t>
      </w:r>
    </w:p>
    <w:p w14:paraId="116B13FE" w14:textId="77777777" w:rsidR="00586AD8" w:rsidRPr="00586AD8" w:rsidRDefault="00586AD8" w:rsidP="00586AD8">
      <w:pPr>
        <w:pStyle w:val="ListParagraph"/>
        <w:numPr>
          <w:ilvl w:val="0"/>
          <w:numId w:val="87"/>
        </w:numPr>
        <w:rPr>
          <w:rFonts w:ascii="Calibri" w:hAnsi="Calibri" w:cs="Calibri"/>
          <w:sz w:val="20"/>
          <w:szCs w:val="20"/>
        </w:rPr>
      </w:pPr>
      <w:r w:rsidRPr="00586AD8">
        <w:rPr>
          <w:rFonts w:ascii="Calibri" w:hAnsi="Calibri" w:cs="Calibri"/>
          <w:sz w:val="20"/>
          <w:szCs w:val="20"/>
        </w:rPr>
        <w:t>Prolonged absence from school, difficulty sitting or walking, or changes in emotional behaviour.</w:t>
      </w:r>
    </w:p>
    <w:p w14:paraId="6BFEA0EC" w14:textId="77777777" w:rsidR="00586AD8" w:rsidRPr="00586AD8" w:rsidRDefault="00586AD8" w:rsidP="00586AD8">
      <w:pPr>
        <w:pStyle w:val="ListParagraph"/>
        <w:numPr>
          <w:ilvl w:val="0"/>
          <w:numId w:val="87"/>
        </w:numPr>
        <w:rPr>
          <w:rFonts w:ascii="Calibri" w:hAnsi="Calibri" w:cs="Calibri"/>
          <w:sz w:val="20"/>
          <w:szCs w:val="20"/>
        </w:rPr>
      </w:pPr>
      <w:r w:rsidRPr="00586AD8">
        <w:rPr>
          <w:rFonts w:ascii="Calibri" w:hAnsi="Calibri" w:cs="Calibri"/>
          <w:sz w:val="20"/>
          <w:szCs w:val="20"/>
        </w:rPr>
        <w:t>Talk of a “special ceremony” or “becoming a woman.”</w:t>
      </w:r>
    </w:p>
    <w:p w14:paraId="4C1E65AA"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SEND Context:</w:t>
      </w:r>
    </w:p>
    <w:p w14:paraId="452F09EB"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Girls with SEND may be less able to understand or articulate what is happening. Staff must approach any physical or behavioural change with professional curiosity.</w:t>
      </w:r>
    </w:p>
    <w:p w14:paraId="5ED27C3D"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Forced Marriage</w:t>
      </w:r>
    </w:p>
    <w:p w14:paraId="14CC59CF"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Definition:</w:t>
      </w:r>
    </w:p>
    <w:p w14:paraId="7E9E2101"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A forced marriage occurs when one or both parties are coerced into marriage against their will. It is a criminal offence in the UK under the Anti-social Behaviour, Crime and Policing Act 2014.</w:t>
      </w:r>
    </w:p>
    <w:p w14:paraId="280FBA80"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Indicators:</w:t>
      </w:r>
    </w:p>
    <w:p w14:paraId="09172124" w14:textId="77777777" w:rsidR="00586AD8" w:rsidRPr="00586AD8" w:rsidRDefault="00586AD8" w:rsidP="00586AD8">
      <w:pPr>
        <w:pStyle w:val="ListParagraph"/>
        <w:numPr>
          <w:ilvl w:val="0"/>
          <w:numId w:val="88"/>
        </w:numPr>
        <w:rPr>
          <w:rFonts w:ascii="Calibri" w:hAnsi="Calibri" w:cs="Calibri"/>
          <w:sz w:val="20"/>
          <w:szCs w:val="20"/>
        </w:rPr>
      </w:pPr>
      <w:r w:rsidRPr="00586AD8">
        <w:rPr>
          <w:rFonts w:ascii="Calibri" w:hAnsi="Calibri" w:cs="Calibri"/>
          <w:sz w:val="20"/>
          <w:szCs w:val="20"/>
        </w:rPr>
        <w:t>Unexplained absences or sudden travel abroad.</w:t>
      </w:r>
    </w:p>
    <w:p w14:paraId="762C75DC" w14:textId="77777777" w:rsidR="00586AD8" w:rsidRPr="00586AD8" w:rsidRDefault="00586AD8" w:rsidP="00586AD8">
      <w:pPr>
        <w:pStyle w:val="ListParagraph"/>
        <w:numPr>
          <w:ilvl w:val="0"/>
          <w:numId w:val="88"/>
        </w:numPr>
        <w:rPr>
          <w:rFonts w:ascii="Calibri" w:hAnsi="Calibri" w:cs="Calibri"/>
          <w:sz w:val="20"/>
          <w:szCs w:val="20"/>
        </w:rPr>
      </w:pPr>
      <w:r w:rsidRPr="00586AD8">
        <w:rPr>
          <w:rFonts w:ascii="Calibri" w:hAnsi="Calibri" w:cs="Calibri"/>
          <w:sz w:val="20"/>
          <w:szCs w:val="20"/>
        </w:rPr>
        <w:t>Expressions of fear or anxiety about family trips.</w:t>
      </w:r>
    </w:p>
    <w:p w14:paraId="300C3E58" w14:textId="77777777" w:rsidR="00586AD8" w:rsidRPr="00586AD8" w:rsidRDefault="00586AD8" w:rsidP="00586AD8">
      <w:pPr>
        <w:pStyle w:val="ListParagraph"/>
        <w:numPr>
          <w:ilvl w:val="0"/>
          <w:numId w:val="88"/>
        </w:numPr>
        <w:rPr>
          <w:rFonts w:ascii="Calibri" w:hAnsi="Calibri" w:cs="Calibri"/>
          <w:sz w:val="20"/>
          <w:szCs w:val="20"/>
        </w:rPr>
      </w:pPr>
      <w:r w:rsidRPr="00586AD8">
        <w:rPr>
          <w:rFonts w:ascii="Calibri" w:hAnsi="Calibri" w:cs="Calibri"/>
          <w:sz w:val="20"/>
          <w:szCs w:val="20"/>
        </w:rPr>
        <w:t>Decline in academic performance or engagement.</w:t>
      </w:r>
    </w:p>
    <w:p w14:paraId="54967E2D"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Response:</w:t>
      </w:r>
    </w:p>
    <w:p w14:paraId="601992CF" w14:textId="3D352B47" w:rsidR="00586AD8" w:rsidRPr="00586AD8" w:rsidRDefault="00586AD8" w:rsidP="00586AD8">
      <w:pPr>
        <w:rPr>
          <w:rFonts w:ascii="Calibri" w:hAnsi="Calibri" w:cs="Calibri"/>
          <w:sz w:val="20"/>
          <w:szCs w:val="20"/>
        </w:rPr>
      </w:pPr>
      <w:r w:rsidRPr="00586AD8">
        <w:rPr>
          <w:rFonts w:ascii="Calibri" w:hAnsi="Calibri" w:cs="Calibri"/>
          <w:sz w:val="20"/>
          <w:szCs w:val="20"/>
        </w:rPr>
        <w:t xml:space="preserve">Staff must report concerns immediately to the DSL, who will contact the Forced Marriage Unit (fmu@fcdo.gov.uk) and </w:t>
      </w:r>
      <w:r>
        <w:rPr>
          <w:rFonts w:ascii="Calibri" w:hAnsi="Calibri" w:cs="Calibri"/>
          <w:sz w:val="20"/>
          <w:szCs w:val="20"/>
        </w:rPr>
        <w:t xml:space="preserve">local </w:t>
      </w:r>
      <w:r w:rsidRPr="00586AD8">
        <w:rPr>
          <w:rFonts w:ascii="Calibri" w:hAnsi="Calibri" w:cs="Calibri"/>
          <w:sz w:val="20"/>
          <w:szCs w:val="20"/>
        </w:rPr>
        <w:t>MASH.</w:t>
      </w:r>
    </w:p>
    <w:p w14:paraId="40381355"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SEND Context:</w:t>
      </w:r>
    </w:p>
    <w:p w14:paraId="424A6B36"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Pupils with learning difficulties or communication impairments may be particularly vulnerable to coercion. Staff should take all disclosures seriously, even when partial or unclear.</w:t>
      </w:r>
    </w:p>
    <w:p w14:paraId="5F79EF59"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Cyberbullying</w:t>
      </w:r>
    </w:p>
    <w:p w14:paraId="258A2DC7"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Definition:</w:t>
      </w:r>
    </w:p>
    <w:p w14:paraId="410AEA75"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The use of digital technologies (social media, messaging, gaming platforms) to intimidate, harass, or humiliate others.</w:t>
      </w:r>
    </w:p>
    <w:p w14:paraId="2EB86D7F" w14:textId="77777777" w:rsidR="00586AD8" w:rsidRPr="00586AD8" w:rsidRDefault="00586AD8" w:rsidP="00586AD8">
      <w:pPr>
        <w:rPr>
          <w:rFonts w:ascii="Calibri" w:hAnsi="Calibri" w:cs="Calibri"/>
          <w:b/>
          <w:bCs/>
          <w:sz w:val="20"/>
          <w:szCs w:val="20"/>
        </w:rPr>
      </w:pPr>
      <w:r w:rsidRPr="00586AD8">
        <w:rPr>
          <w:rFonts w:ascii="Calibri" w:hAnsi="Calibri" w:cs="Calibri"/>
          <w:b/>
          <w:bCs/>
          <w:sz w:val="20"/>
          <w:szCs w:val="20"/>
        </w:rPr>
        <w:t>Forms Include:</w:t>
      </w:r>
    </w:p>
    <w:p w14:paraId="56F8AE18" w14:textId="77777777" w:rsidR="00586AD8" w:rsidRPr="00586AD8" w:rsidRDefault="00586AD8" w:rsidP="00586AD8">
      <w:pPr>
        <w:pStyle w:val="ListParagraph"/>
        <w:numPr>
          <w:ilvl w:val="0"/>
          <w:numId w:val="89"/>
        </w:numPr>
        <w:rPr>
          <w:rFonts w:ascii="Calibri" w:hAnsi="Calibri" w:cs="Calibri"/>
          <w:sz w:val="20"/>
          <w:szCs w:val="20"/>
        </w:rPr>
      </w:pPr>
      <w:r w:rsidRPr="00586AD8">
        <w:rPr>
          <w:rFonts w:ascii="Calibri" w:hAnsi="Calibri" w:cs="Calibri"/>
          <w:sz w:val="20"/>
          <w:szCs w:val="20"/>
        </w:rPr>
        <w:t>Flaming: Online arguments with aggressive or offensive language.</w:t>
      </w:r>
    </w:p>
    <w:p w14:paraId="13E3D174" w14:textId="77777777" w:rsidR="00586AD8" w:rsidRPr="00586AD8" w:rsidRDefault="00586AD8" w:rsidP="00586AD8">
      <w:pPr>
        <w:pStyle w:val="ListParagraph"/>
        <w:numPr>
          <w:ilvl w:val="0"/>
          <w:numId w:val="89"/>
        </w:numPr>
        <w:rPr>
          <w:rFonts w:ascii="Calibri" w:hAnsi="Calibri" w:cs="Calibri"/>
          <w:sz w:val="20"/>
          <w:szCs w:val="20"/>
        </w:rPr>
      </w:pPr>
      <w:r w:rsidRPr="00586AD8">
        <w:rPr>
          <w:rFonts w:ascii="Calibri" w:hAnsi="Calibri" w:cs="Calibri"/>
          <w:sz w:val="20"/>
          <w:szCs w:val="20"/>
        </w:rPr>
        <w:t>Denigration: Posting false or harmful information about someone.</w:t>
      </w:r>
    </w:p>
    <w:p w14:paraId="2B3C6EFC" w14:textId="77777777" w:rsidR="00586AD8" w:rsidRPr="00586AD8" w:rsidRDefault="00586AD8" w:rsidP="00586AD8">
      <w:pPr>
        <w:pStyle w:val="ListParagraph"/>
        <w:numPr>
          <w:ilvl w:val="0"/>
          <w:numId w:val="89"/>
        </w:numPr>
        <w:rPr>
          <w:rFonts w:ascii="Calibri" w:hAnsi="Calibri" w:cs="Calibri"/>
          <w:sz w:val="20"/>
          <w:szCs w:val="20"/>
        </w:rPr>
      </w:pPr>
      <w:r w:rsidRPr="00586AD8">
        <w:rPr>
          <w:rFonts w:ascii="Calibri" w:hAnsi="Calibri" w:cs="Calibri"/>
          <w:sz w:val="20"/>
          <w:szCs w:val="20"/>
        </w:rPr>
        <w:t>Exclusion: Intentionally leaving someone out of online groups.</w:t>
      </w:r>
    </w:p>
    <w:p w14:paraId="1F362881" w14:textId="77777777" w:rsidR="00586AD8" w:rsidRPr="00586AD8" w:rsidRDefault="00586AD8" w:rsidP="00586AD8">
      <w:pPr>
        <w:pStyle w:val="ListParagraph"/>
        <w:numPr>
          <w:ilvl w:val="0"/>
          <w:numId w:val="89"/>
        </w:numPr>
        <w:rPr>
          <w:rFonts w:ascii="Calibri" w:hAnsi="Calibri" w:cs="Calibri"/>
          <w:sz w:val="20"/>
          <w:szCs w:val="20"/>
        </w:rPr>
      </w:pPr>
      <w:r w:rsidRPr="150A674A">
        <w:rPr>
          <w:rFonts w:ascii="Calibri" w:hAnsi="Calibri" w:cs="Calibri"/>
          <w:sz w:val="20"/>
          <w:szCs w:val="20"/>
        </w:rPr>
        <w:t>Outing: Sharing personal information or images without consent.</w:t>
      </w:r>
    </w:p>
    <w:p w14:paraId="15070D38" w14:textId="50D1470A" w:rsidR="150A674A" w:rsidRDefault="150A674A" w:rsidP="150A674A">
      <w:pPr>
        <w:pStyle w:val="ListParagraph"/>
        <w:rPr>
          <w:rFonts w:ascii="Calibri" w:hAnsi="Calibri" w:cs="Calibri"/>
          <w:sz w:val="20"/>
          <w:szCs w:val="20"/>
        </w:rPr>
      </w:pPr>
    </w:p>
    <w:p w14:paraId="52CDED8F" w14:textId="29C45197" w:rsidR="150A674A" w:rsidRDefault="150A674A" w:rsidP="150A674A">
      <w:pPr>
        <w:pStyle w:val="ListParagraph"/>
        <w:rPr>
          <w:rFonts w:ascii="Calibri" w:hAnsi="Calibri" w:cs="Calibri"/>
          <w:sz w:val="20"/>
          <w:szCs w:val="20"/>
        </w:rPr>
      </w:pPr>
    </w:p>
    <w:p w14:paraId="0EB1CBFC" w14:textId="77777777" w:rsidR="00586AD8" w:rsidRPr="00586AD8" w:rsidRDefault="00586AD8" w:rsidP="00586AD8">
      <w:pPr>
        <w:pStyle w:val="ListParagraph"/>
        <w:numPr>
          <w:ilvl w:val="0"/>
          <w:numId w:val="89"/>
        </w:numPr>
        <w:rPr>
          <w:rFonts w:ascii="Calibri" w:hAnsi="Calibri" w:cs="Calibri"/>
          <w:sz w:val="20"/>
          <w:szCs w:val="20"/>
        </w:rPr>
      </w:pPr>
      <w:r w:rsidRPr="00586AD8">
        <w:rPr>
          <w:rFonts w:ascii="Calibri" w:hAnsi="Calibri" w:cs="Calibri"/>
          <w:sz w:val="20"/>
          <w:szCs w:val="20"/>
        </w:rPr>
        <w:t>Impersonation: Pretending to be another person online.</w:t>
      </w:r>
    </w:p>
    <w:p w14:paraId="3B78D65F" w14:textId="77777777" w:rsidR="00586AD8" w:rsidRPr="00586AD8" w:rsidRDefault="00586AD8" w:rsidP="00586AD8">
      <w:pPr>
        <w:pStyle w:val="ListParagraph"/>
        <w:numPr>
          <w:ilvl w:val="0"/>
          <w:numId w:val="89"/>
        </w:numPr>
        <w:rPr>
          <w:rFonts w:ascii="Calibri" w:hAnsi="Calibri" w:cs="Calibri"/>
          <w:sz w:val="20"/>
          <w:szCs w:val="20"/>
        </w:rPr>
      </w:pPr>
      <w:r w:rsidRPr="00586AD8">
        <w:rPr>
          <w:rFonts w:ascii="Calibri" w:hAnsi="Calibri" w:cs="Calibri"/>
          <w:sz w:val="20"/>
          <w:szCs w:val="20"/>
        </w:rPr>
        <w:t>Cyberstalking: Continuous online harassment, including threats of harm.</w:t>
      </w:r>
    </w:p>
    <w:p w14:paraId="07BAB8E9"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School Measures:</w:t>
      </w:r>
    </w:p>
    <w:p w14:paraId="404454EF"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All staff complete IT safeguarding training and sign the Acceptable Use Agreement.</w:t>
      </w:r>
    </w:p>
    <w:p w14:paraId="48A8C235"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Online access is monitored and filtered according to DfE and UK Safer Internet Centre standards.</w:t>
      </w:r>
    </w:p>
    <w:p w14:paraId="675E13B4"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Pupils are taught safe online behaviour using accessible language and visuals.</w:t>
      </w:r>
    </w:p>
    <w:p w14:paraId="0ABC18F4" w14:textId="77777777" w:rsidR="00DD15FC" w:rsidRDefault="00DD15FC" w:rsidP="00586AD8">
      <w:pPr>
        <w:rPr>
          <w:rFonts w:ascii="Calibri" w:hAnsi="Calibri" w:cs="Calibri"/>
          <w:b/>
          <w:bCs/>
          <w:sz w:val="20"/>
          <w:szCs w:val="20"/>
        </w:rPr>
      </w:pPr>
    </w:p>
    <w:p w14:paraId="7A2A66F2" w14:textId="77777777" w:rsidR="00E14439" w:rsidRDefault="00E14439" w:rsidP="00586AD8">
      <w:pPr>
        <w:rPr>
          <w:rFonts w:ascii="Calibri" w:hAnsi="Calibri" w:cs="Calibri"/>
          <w:b/>
          <w:bCs/>
          <w:sz w:val="20"/>
          <w:szCs w:val="20"/>
        </w:rPr>
      </w:pPr>
    </w:p>
    <w:p w14:paraId="2CD16EF3" w14:textId="1017BFEB"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Child-on-Child Abuse</w:t>
      </w:r>
    </w:p>
    <w:p w14:paraId="2C1369D0" w14:textId="0C55AEB4"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Definition:</w:t>
      </w:r>
    </w:p>
    <w:p w14:paraId="7FCF2AB3"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Child-on-child abuse refers to harm caused by one child or young person to another.</w:t>
      </w:r>
    </w:p>
    <w:p w14:paraId="49A60292"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It may be physical, sexual, emotional, or financial and can occur online or in person.</w:t>
      </w:r>
    </w:p>
    <w:p w14:paraId="0275882B"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Forms Include:</w:t>
      </w:r>
    </w:p>
    <w:p w14:paraId="747D91E3" w14:textId="77777777" w:rsidR="00586AD8" w:rsidRPr="00DD15FC" w:rsidRDefault="00586AD8" w:rsidP="00DD15FC">
      <w:pPr>
        <w:pStyle w:val="ListParagraph"/>
        <w:numPr>
          <w:ilvl w:val="0"/>
          <w:numId w:val="90"/>
        </w:numPr>
        <w:rPr>
          <w:rFonts w:ascii="Calibri" w:hAnsi="Calibri" w:cs="Calibri"/>
          <w:sz w:val="20"/>
          <w:szCs w:val="20"/>
        </w:rPr>
      </w:pPr>
      <w:r w:rsidRPr="00DD15FC">
        <w:rPr>
          <w:rFonts w:ascii="Calibri" w:hAnsi="Calibri" w:cs="Calibri"/>
          <w:sz w:val="20"/>
          <w:szCs w:val="20"/>
        </w:rPr>
        <w:t>Bullying (including cyberbullying)</w:t>
      </w:r>
    </w:p>
    <w:p w14:paraId="4F5A0029" w14:textId="77777777" w:rsidR="00586AD8" w:rsidRPr="00DD15FC" w:rsidRDefault="00586AD8" w:rsidP="00DD15FC">
      <w:pPr>
        <w:pStyle w:val="ListParagraph"/>
        <w:numPr>
          <w:ilvl w:val="0"/>
          <w:numId w:val="90"/>
        </w:numPr>
        <w:rPr>
          <w:rFonts w:ascii="Calibri" w:hAnsi="Calibri" w:cs="Calibri"/>
          <w:sz w:val="20"/>
          <w:szCs w:val="20"/>
        </w:rPr>
      </w:pPr>
      <w:r w:rsidRPr="00DD15FC">
        <w:rPr>
          <w:rFonts w:ascii="Calibri" w:hAnsi="Calibri" w:cs="Calibri"/>
          <w:sz w:val="20"/>
          <w:szCs w:val="20"/>
        </w:rPr>
        <w:t>Sexual violence or harassment</w:t>
      </w:r>
    </w:p>
    <w:p w14:paraId="03D493CF" w14:textId="77777777" w:rsidR="00586AD8" w:rsidRPr="00DD15FC" w:rsidRDefault="00586AD8" w:rsidP="00DD15FC">
      <w:pPr>
        <w:pStyle w:val="ListParagraph"/>
        <w:numPr>
          <w:ilvl w:val="0"/>
          <w:numId w:val="90"/>
        </w:numPr>
        <w:rPr>
          <w:rFonts w:ascii="Calibri" w:hAnsi="Calibri" w:cs="Calibri"/>
          <w:sz w:val="20"/>
          <w:szCs w:val="20"/>
        </w:rPr>
      </w:pPr>
      <w:r w:rsidRPr="00DD15FC">
        <w:rPr>
          <w:rFonts w:ascii="Calibri" w:hAnsi="Calibri" w:cs="Calibri"/>
          <w:sz w:val="20"/>
          <w:szCs w:val="20"/>
        </w:rPr>
        <w:t>Upskirting</w:t>
      </w:r>
    </w:p>
    <w:p w14:paraId="14403E9F" w14:textId="77777777" w:rsidR="00586AD8" w:rsidRPr="00DD15FC" w:rsidRDefault="00586AD8" w:rsidP="00DD15FC">
      <w:pPr>
        <w:pStyle w:val="ListParagraph"/>
        <w:numPr>
          <w:ilvl w:val="0"/>
          <w:numId w:val="90"/>
        </w:numPr>
        <w:rPr>
          <w:rFonts w:ascii="Calibri" w:hAnsi="Calibri" w:cs="Calibri"/>
          <w:sz w:val="20"/>
          <w:szCs w:val="20"/>
        </w:rPr>
      </w:pPr>
      <w:r w:rsidRPr="00DD15FC">
        <w:rPr>
          <w:rFonts w:ascii="Calibri" w:hAnsi="Calibri" w:cs="Calibri"/>
          <w:sz w:val="20"/>
          <w:szCs w:val="20"/>
        </w:rPr>
        <w:t>Initiation or hazing-type violence</w:t>
      </w:r>
    </w:p>
    <w:p w14:paraId="7A84845A" w14:textId="77777777" w:rsidR="00586AD8" w:rsidRPr="00DD15FC" w:rsidRDefault="00586AD8" w:rsidP="00DD15FC">
      <w:pPr>
        <w:pStyle w:val="ListParagraph"/>
        <w:numPr>
          <w:ilvl w:val="0"/>
          <w:numId w:val="90"/>
        </w:numPr>
        <w:rPr>
          <w:rFonts w:ascii="Calibri" w:hAnsi="Calibri" w:cs="Calibri"/>
          <w:sz w:val="20"/>
          <w:szCs w:val="20"/>
        </w:rPr>
      </w:pPr>
      <w:r w:rsidRPr="00DD15FC">
        <w:rPr>
          <w:rFonts w:ascii="Calibri" w:hAnsi="Calibri" w:cs="Calibri"/>
          <w:sz w:val="20"/>
          <w:szCs w:val="20"/>
        </w:rPr>
        <w:t>Coercive control and exploitation</w:t>
      </w:r>
    </w:p>
    <w:p w14:paraId="675F6629"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Staff Responsibilities:</w:t>
      </w:r>
    </w:p>
    <w:p w14:paraId="7687E7FD" w14:textId="77777777" w:rsidR="00586AD8" w:rsidRPr="00DD15FC" w:rsidRDefault="00586AD8" w:rsidP="00DD15FC">
      <w:pPr>
        <w:pStyle w:val="ListParagraph"/>
        <w:numPr>
          <w:ilvl w:val="0"/>
          <w:numId w:val="91"/>
        </w:numPr>
        <w:rPr>
          <w:rFonts w:ascii="Calibri" w:hAnsi="Calibri" w:cs="Calibri"/>
          <w:sz w:val="20"/>
          <w:szCs w:val="20"/>
        </w:rPr>
      </w:pPr>
      <w:r w:rsidRPr="00DD15FC">
        <w:rPr>
          <w:rFonts w:ascii="Calibri" w:hAnsi="Calibri" w:cs="Calibri"/>
          <w:sz w:val="20"/>
          <w:szCs w:val="20"/>
        </w:rPr>
        <w:t>Never dismiss incidents as “banter” or “part of growing up.”</w:t>
      </w:r>
    </w:p>
    <w:p w14:paraId="4ADEE775" w14:textId="77777777" w:rsidR="00586AD8" w:rsidRPr="00DD15FC" w:rsidRDefault="00586AD8" w:rsidP="00DD15FC">
      <w:pPr>
        <w:pStyle w:val="ListParagraph"/>
        <w:numPr>
          <w:ilvl w:val="0"/>
          <w:numId w:val="91"/>
        </w:numPr>
        <w:rPr>
          <w:rFonts w:ascii="Calibri" w:hAnsi="Calibri" w:cs="Calibri"/>
          <w:sz w:val="20"/>
          <w:szCs w:val="20"/>
        </w:rPr>
      </w:pPr>
      <w:r w:rsidRPr="00DD15FC">
        <w:rPr>
          <w:rFonts w:ascii="Calibri" w:hAnsi="Calibri" w:cs="Calibri"/>
          <w:sz w:val="20"/>
          <w:szCs w:val="20"/>
        </w:rPr>
        <w:t>Record and report all incidents to the DSL immediately.</w:t>
      </w:r>
    </w:p>
    <w:p w14:paraId="2983230C" w14:textId="77777777" w:rsidR="00586AD8" w:rsidRPr="00DD15FC" w:rsidRDefault="00586AD8" w:rsidP="00DD15FC">
      <w:pPr>
        <w:pStyle w:val="ListParagraph"/>
        <w:numPr>
          <w:ilvl w:val="0"/>
          <w:numId w:val="91"/>
        </w:numPr>
        <w:rPr>
          <w:rFonts w:ascii="Calibri" w:hAnsi="Calibri" w:cs="Calibri"/>
          <w:sz w:val="20"/>
          <w:szCs w:val="20"/>
        </w:rPr>
      </w:pPr>
      <w:r w:rsidRPr="00DD15FC">
        <w:rPr>
          <w:rFonts w:ascii="Calibri" w:hAnsi="Calibri" w:cs="Calibri"/>
          <w:sz w:val="20"/>
          <w:szCs w:val="20"/>
        </w:rPr>
        <w:t>Ensure both victim and perpetrator receive appropriate support.</w:t>
      </w:r>
    </w:p>
    <w:p w14:paraId="21AD2124"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SEND Context:</w:t>
      </w:r>
    </w:p>
    <w:p w14:paraId="09DD2C8F"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Children with SEND may be both disproportionately targeted and less able to report abuse. Staff should be sensitive to relational dynamics within peer groups and avoid assumptions about intent.</w:t>
      </w:r>
    </w:p>
    <w:p w14:paraId="66B74BCC"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Sexting (Sharing of Nude or Semi-Nude Images)</w:t>
      </w:r>
    </w:p>
    <w:p w14:paraId="5D214FE8"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Definition:</w:t>
      </w:r>
    </w:p>
    <w:p w14:paraId="62036DBE"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The creation or sharing of sexual messages, images, or videos via digital platforms.</w:t>
      </w:r>
    </w:p>
    <w:p w14:paraId="3895F288"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It is an offence under the Protection of Children Act 1978 and Sexual Offences Act 2003, even if the person involved is under 18.</w:t>
      </w:r>
    </w:p>
    <w:p w14:paraId="140AB6AA"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Response:</w:t>
      </w:r>
    </w:p>
    <w:p w14:paraId="14B068B5" w14:textId="77777777" w:rsidR="00586AD8" w:rsidRPr="00DD15FC" w:rsidRDefault="00586AD8" w:rsidP="00DD15FC">
      <w:pPr>
        <w:pStyle w:val="ListParagraph"/>
        <w:numPr>
          <w:ilvl w:val="0"/>
          <w:numId w:val="92"/>
        </w:numPr>
        <w:rPr>
          <w:rFonts w:ascii="Calibri" w:hAnsi="Calibri" w:cs="Calibri"/>
          <w:sz w:val="20"/>
          <w:szCs w:val="20"/>
        </w:rPr>
      </w:pPr>
      <w:r w:rsidRPr="00DD15FC">
        <w:rPr>
          <w:rFonts w:ascii="Calibri" w:hAnsi="Calibri" w:cs="Calibri"/>
          <w:sz w:val="20"/>
          <w:szCs w:val="20"/>
        </w:rPr>
        <w:t>Treat incidents as safeguarding, not disciplinary, in the first instance.</w:t>
      </w:r>
    </w:p>
    <w:p w14:paraId="78C0CEB8" w14:textId="77777777" w:rsidR="00586AD8" w:rsidRPr="00DD15FC" w:rsidRDefault="00586AD8" w:rsidP="00DD15FC">
      <w:pPr>
        <w:pStyle w:val="ListParagraph"/>
        <w:numPr>
          <w:ilvl w:val="0"/>
          <w:numId w:val="92"/>
        </w:numPr>
        <w:rPr>
          <w:rFonts w:ascii="Calibri" w:hAnsi="Calibri" w:cs="Calibri"/>
          <w:sz w:val="20"/>
          <w:szCs w:val="20"/>
        </w:rPr>
      </w:pPr>
      <w:r w:rsidRPr="00DD15FC">
        <w:rPr>
          <w:rFonts w:ascii="Calibri" w:hAnsi="Calibri" w:cs="Calibri"/>
          <w:sz w:val="20"/>
          <w:szCs w:val="20"/>
        </w:rPr>
        <w:t>Do not view or share the image.</w:t>
      </w:r>
    </w:p>
    <w:p w14:paraId="55DC9CB6" w14:textId="77777777" w:rsidR="00586AD8" w:rsidRPr="00DD15FC" w:rsidRDefault="00586AD8" w:rsidP="00DD15FC">
      <w:pPr>
        <w:pStyle w:val="ListParagraph"/>
        <w:numPr>
          <w:ilvl w:val="0"/>
          <w:numId w:val="92"/>
        </w:numPr>
        <w:rPr>
          <w:rFonts w:ascii="Calibri" w:hAnsi="Calibri" w:cs="Calibri"/>
          <w:sz w:val="20"/>
          <w:szCs w:val="20"/>
        </w:rPr>
      </w:pPr>
      <w:r w:rsidRPr="150A674A">
        <w:rPr>
          <w:rFonts w:ascii="Calibri" w:hAnsi="Calibri" w:cs="Calibri"/>
          <w:sz w:val="20"/>
          <w:szCs w:val="20"/>
        </w:rPr>
        <w:t>Refer immediately to the DSL, who will follow UKCIS guidance on handling youth-produced sexual imagery.</w:t>
      </w:r>
    </w:p>
    <w:p w14:paraId="1D480A94"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Support for Victims:</w:t>
      </w:r>
    </w:p>
    <w:p w14:paraId="6FCAA2A2"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Pupils can use Childline/IWF Report Remove to request removal of online content.</w:t>
      </w:r>
    </w:p>
    <w:p w14:paraId="3D3BAED1"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SEND Context:</w:t>
      </w:r>
    </w:p>
    <w:p w14:paraId="35AE60A4"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Learners with SEND may not fully grasp consent, permanence of online content, or peer pressure. Preventive education must use concrete examples and repetition.</w:t>
      </w:r>
    </w:p>
    <w:p w14:paraId="0908CF68"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Prevent Duty, Radicalisation, and Extremism</w:t>
      </w:r>
    </w:p>
    <w:p w14:paraId="34211CEC"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Prevent Duty (Counter-Terrorism and Security Act 2015):</w:t>
      </w:r>
    </w:p>
    <w:p w14:paraId="755F4FA4"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Schools must prevent individuals from being drawn into terrorism by:</w:t>
      </w:r>
    </w:p>
    <w:p w14:paraId="647F3279" w14:textId="77777777" w:rsidR="00586AD8" w:rsidRPr="00586AD8" w:rsidRDefault="00586AD8" w:rsidP="00586AD8">
      <w:pPr>
        <w:rPr>
          <w:rFonts w:ascii="Calibri" w:hAnsi="Calibri" w:cs="Calibri"/>
          <w:sz w:val="20"/>
          <w:szCs w:val="20"/>
        </w:rPr>
      </w:pPr>
    </w:p>
    <w:p w14:paraId="7EC03B5F" w14:textId="77777777" w:rsidR="00586AD8" w:rsidRPr="00DD15FC" w:rsidRDefault="00586AD8" w:rsidP="00DD15FC">
      <w:pPr>
        <w:pStyle w:val="ListParagraph"/>
        <w:numPr>
          <w:ilvl w:val="0"/>
          <w:numId w:val="93"/>
        </w:numPr>
        <w:rPr>
          <w:rFonts w:ascii="Calibri" w:hAnsi="Calibri" w:cs="Calibri"/>
          <w:sz w:val="20"/>
          <w:szCs w:val="20"/>
        </w:rPr>
      </w:pPr>
      <w:r w:rsidRPr="00DD15FC">
        <w:rPr>
          <w:rFonts w:ascii="Calibri" w:hAnsi="Calibri" w:cs="Calibri"/>
          <w:sz w:val="20"/>
          <w:szCs w:val="20"/>
        </w:rPr>
        <w:t>Promoting British Values.</w:t>
      </w:r>
    </w:p>
    <w:p w14:paraId="7504F6B4" w14:textId="77777777" w:rsidR="00586AD8" w:rsidRPr="00DD15FC" w:rsidRDefault="00586AD8" w:rsidP="00DD15FC">
      <w:pPr>
        <w:pStyle w:val="ListParagraph"/>
        <w:numPr>
          <w:ilvl w:val="0"/>
          <w:numId w:val="93"/>
        </w:numPr>
        <w:rPr>
          <w:rFonts w:ascii="Calibri" w:hAnsi="Calibri" w:cs="Calibri"/>
          <w:sz w:val="20"/>
          <w:szCs w:val="20"/>
        </w:rPr>
      </w:pPr>
      <w:r w:rsidRPr="00DD15FC">
        <w:rPr>
          <w:rFonts w:ascii="Calibri" w:hAnsi="Calibri" w:cs="Calibri"/>
          <w:sz w:val="20"/>
          <w:szCs w:val="20"/>
        </w:rPr>
        <w:t>Building pupils’ resilience to extremist influences.</w:t>
      </w:r>
    </w:p>
    <w:p w14:paraId="7B675C71" w14:textId="77777777" w:rsidR="00586AD8" w:rsidRPr="00DD15FC" w:rsidRDefault="00586AD8" w:rsidP="00DD15FC">
      <w:pPr>
        <w:pStyle w:val="ListParagraph"/>
        <w:numPr>
          <w:ilvl w:val="0"/>
          <w:numId w:val="93"/>
        </w:numPr>
        <w:rPr>
          <w:rFonts w:ascii="Calibri" w:hAnsi="Calibri" w:cs="Calibri"/>
          <w:sz w:val="20"/>
          <w:szCs w:val="20"/>
        </w:rPr>
      </w:pPr>
      <w:r w:rsidRPr="00DD15FC">
        <w:rPr>
          <w:rFonts w:ascii="Calibri" w:hAnsi="Calibri" w:cs="Calibri"/>
          <w:sz w:val="20"/>
          <w:szCs w:val="20"/>
        </w:rPr>
        <w:t>Identifying and referring concerns through the DSL and Prevent procedures.</w:t>
      </w:r>
    </w:p>
    <w:p w14:paraId="3F6F2852"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Radicalisation:</w:t>
      </w:r>
    </w:p>
    <w:p w14:paraId="266AAAF5"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The process by which an individual comes to support terrorism or extremist ideologies.</w:t>
      </w:r>
    </w:p>
    <w:p w14:paraId="11F07245"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Extremism:</w:t>
      </w:r>
    </w:p>
    <w:p w14:paraId="505C8BEB" w14:textId="77777777" w:rsidR="00586AD8" w:rsidRPr="00586AD8" w:rsidRDefault="00586AD8" w:rsidP="00586AD8">
      <w:pPr>
        <w:rPr>
          <w:rFonts w:ascii="Calibri" w:hAnsi="Calibri" w:cs="Calibri"/>
          <w:sz w:val="20"/>
          <w:szCs w:val="20"/>
        </w:rPr>
      </w:pPr>
      <w:r w:rsidRPr="00586AD8">
        <w:rPr>
          <w:rFonts w:ascii="Calibri" w:hAnsi="Calibri" w:cs="Calibri"/>
          <w:sz w:val="20"/>
          <w:szCs w:val="20"/>
        </w:rPr>
        <w:t>Vocal or active opposition to British values, including the use or threat of violence to advance a cause.</w:t>
      </w:r>
    </w:p>
    <w:p w14:paraId="40FCBAE6" w14:textId="77777777" w:rsidR="00586AD8" w:rsidRPr="00DD15FC" w:rsidRDefault="00586AD8" w:rsidP="00586AD8">
      <w:pPr>
        <w:rPr>
          <w:rFonts w:ascii="Calibri" w:hAnsi="Calibri" w:cs="Calibri"/>
          <w:b/>
          <w:bCs/>
          <w:sz w:val="20"/>
          <w:szCs w:val="20"/>
        </w:rPr>
      </w:pPr>
      <w:r w:rsidRPr="00DD15FC">
        <w:rPr>
          <w:rFonts w:ascii="Calibri" w:hAnsi="Calibri" w:cs="Calibri"/>
          <w:b/>
          <w:bCs/>
          <w:sz w:val="20"/>
          <w:szCs w:val="20"/>
        </w:rPr>
        <w:t>SEND Context:</w:t>
      </w:r>
    </w:p>
    <w:p w14:paraId="1EAD6F99" w14:textId="3A9AD994" w:rsidR="00586AD8" w:rsidRDefault="00586AD8" w:rsidP="00586AD8">
      <w:pPr>
        <w:rPr>
          <w:rFonts w:ascii="Calibri" w:hAnsi="Calibri" w:cs="Calibri"/>
          <w:sz w:val="20"/>
          <w:szCs w:val="20"/>
        </w:rPr>
      </w:pPr>
      <w:r w:rsidRPr="00586AD8">
        <w:rPr>
          <w:rFonts w:ascii="Calibri" w:hAnsi="Calibri" w:cs="Calibri"/>
          <w:sz w:val="20"/>
          <w:szCs w:val="20"/>
        </w:rPr>
        <w:t>Pupils with SEND may be more trusting, isolated, or influenced online. Prevent education must be adapted to their cognitive and communication levels.</w:t>
      </w:r>
    </w:p>
    <w:p w14:paraId="0186A78B" w14:textId="77777777" w:rsidR="00DD15FC" w:rsidRDefault="00DD15FC" w:rsidP="00586AD8">
      <w:pPr>
        <w:rPr>
          <w:rFonts w:ascii="Calibri" w:hAnsi="Calibri" w:cs="Calibri"/>
          <w:sz w:val="20"/>
          <w:szCs w:val="20"/>
        </w:rPr>
      </w:pPr>
    </w:p>
    <w:p w14:paraId="4ADD27A7" w14:textId="77777777" w:rsidR="00DD15FC" w:rsidRPr="00DD15FC" w:rsidRDefault="00DD15FC" w:rsidP="00DD15FC">
      <w:pPr>
        <w:rPr>
          <w:rFonts w:ascii="Calibri" w:hAnsi="Calibri" w:cs="Calibri"/>
          <w:b/>
          <w:bCs/>
          <w:sz w:val="20"/>
          <w:szCs w:val="20"/>
        </w:rPr>
      </w:pPr>
      <w:bookmarkStart w:id="1" w:name="_Hlk219279846"/>
      <w:r w:rsidRPr="00DD15FC">
        <w:rPr>
          <w:rFonts w:ascii="Calibri" w:hAnsi="Calibri" w:cs="Calibri"/>
          <w:b/>
          <w:bCs/>
          <w:sz w:val="20"/>
          <w:szCs w:val="20"/>
          <w:lang w:val="en-US"/>
        </w:rPr>
        <w:t>Version Information </w:t>
      </w:r>
      <w:r w:rsidRPr="00DD15FC">
        <w:rPr>
          <w:rFonts w:ascii="Calibri" w:hAnsi="Calibri" w:cs="Calibri"/>
          <w:b/>
          <w:bCs/>
          <w:sz w:val="20"/>
          <w:szCs w:val="20"/>
        </w:rPr>
        <w:t> </w:t>
      </w:r>
    </w:p>
    <w:p w14:paraId="214707EA"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 </w:t>
      </w:r>
      <w:r w:rsidRPr="00DD15FC">
        <w:rPr>
          <w:rFonts w:ascii="Calibri" w:hAnsi="Calibri" w:cs="Calibri"/>
          <w:sz w:val="20"/>
          <w:szCs w:val="20"/>
        </w:rPr>
        <w:t> </w:t>
      </w:r>
    </w:p>
    <w:tbl>
      <w:tblPr>
        <w:tblW w:w="621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410"/>
        <w:gridCol w:w="2550"/>
      </w:tblGrid>
      <w:tr w:rsidR="00DD15FC" w:rsidRPr="00DD15FC" w14:paraId="040DA01F" w14:textId="77777777" w:rsidTr="00E14439">
        <w:trPr>
          <w:trHeight w:val="300"/>
        </w:trPr>
        <w:tc>
          <w:tcPr>
            <w:tcW w:w="2250" w:type="dxa"/>
            <w:tcBorders>
              <w:top w:val="nil"/>
              <w:left w:val="nil"/>
              <w:bottom w:val="nil"/>
              <w:right w:val="nil"/>
            </w:tcBorders>
            <w:shd w:val="clear" w:color="auto" w:fill="4470C4"/>
            <w:hideMark/>
          </w:tcPr>
          <w:p w14:paraId="3D07521B"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Policy Title </w:t>
            </w:r>
            <w:r w:rsidRPr="00DD15FC">
              <w:rPr>
                <w:rFonts w:ascii="Calibri" w:hAnsi="Calibri" w:cs="Calibri"/>
                <w:sz w:val="20"/>
                <w:szCs w:val="20"/>
              </w:rPr>
              <w:t> </w:t>
            </w:r>
          </w:p>
        </w:tc>
        <w:tc>
          <w:tcPr>
            <w:tcW w:w="3960" w:type="dxa"/>
            <w:gridSpan w:val="2"/>
            <w:tcBorders>
              <w:top w:val="nil"/>
              <w:left w:val="nil"/>
              <w:bottom w:val="nil"/>
              <w:right w:val="nil"/>
            </w:tcBorders>
            <w:shd w:val="clear" w:color="auto" w:fill="4470C4"/>
            <w:hideMark/>
          </w:tcPr>
          <w:p w14:paraId="7364FB67" w14:textId="4639D77E" w:rsidR="00DD15FC" w:rsidRPr="00DD15FC" w:rsidRDefault="00DD15FC" w:rsidP="00DD15FC">
            <w:pPr>
              <w:rPr>
                <w:rFonts w:ascii="Calibri" w:hAnsi="Calibri" w:cs="Calibri"/>
                <w:sz w:val="20"/>
                <w:szCs w:val="20"/>
              </w:rPr>
            </w:pPr>
            <w:r>
              <w:rPr>
                <w:rFonts w:ascii="Calibri" w:hAnsi="Calibri" w:cs="Calibri"/>
                <w:b/>
                <w:bCs/>
                <w:sz w:val="20"/>
                <w:szCs w:val="20"/>
                <w:lang w:val="en-US"/>
              </w:rPr>
              <w:t xml:space="preserve">MINS-101: </w:t>
            </w:r>
            <w:r w:rsidRPr="00DD15FC">
              <w:rPr>
                <w:rFonts w:ascii="Calibri" w:hAnsi="Calibri" w:cs="Calibri"/>
                <w:b/>
                <w:bCs/>
                <w:sz w:val="20"/>
                <w:szCs w:val="20"/>
                <w:lang w:val="en-US"/>
              </w:rPr>
              <w:t xml:space="preserve">Safeguarding and Child Protection Policy </w:t>
            </w:r>
          </w:p>
        </w:tc>
      </w:tr>
      <w:tr w:rsidR="00DD15FC" w:rsidRPr="00DD15FC" w14:paraId="6FA73AA6" w14:textId="77777777" w:rsidTr="00E14439">
        <w:trPr>
          <w:trHeight w:val="300"/>
        </w:trPr>
        <w:tc>
          <w:tcPr>
            <w:tcW w:w="2250" w:type="dxa"/>
            <w:tcBorders>
              <w:top w:val="nil"/>
              <w:left w:val="single" w:sz="6" w:space="0" w:color="8EAADB"/>
              <w:bottom w:val="single" w:sz="6" w:space="0" w:color="8EAADB"/>
              <w:right w:val="single" w:sz="6" w:space="0" w:color="8EAADB"/>
            </w:tcBorders>
            <w:shd w:val="clear" w:color="auto" w:fill="D9E0F3"/>
            <w:hideMark/>
          </w:tcPr>
          <w:p w14:paraId="19C488ED"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Policy version number </w:t>
            </w:r>
            <w:r w:rsidRPr="00DD15FC">
              <w:rPr>
                <w:rFonts w:ascii="Calibri" w:hAnsi="Calibri" w:cs="Calibri"/>
                <w:sz w:val="20"/>
                <w:szCs w:val="20"/>
              </w:rPr>
              <w:t> </w:t>
            </w:r>
          </w:p>
        </w:tc>
        <w:tc>
          <w:tcPr>
            <w:tcW w:w="3960" w:type="dxa"/>
            <w:gridSpan w:val="2"/>
            <w:tcBorders>
              <w:top w:val="nil"/>
              <w:left w:val="single" w:sz="6" w:space="0" w:color="8EAADB"/>
              <w:bottom w:val="single" w:sz="6" w:space="0" w:color="8EAADB"/>
              <w:right w:val="single" w:sz="6" w:space="0" w:color="8EAADB"/>
            </w:tcBorders>
            <w:shd w:val="clear" w:color="auto" w:fill="D9E0F3"/>
            <w:hideMark/>
          </w:tcPr>
          <w:p w14:paraId="23C5A066" w14:textId="04D05944" w:rsidR="00DD15FC" w:rsidRPr="00DD15FC" w:rsidRDefault="00DD15FC" w:rsidP="00DD15FC">
            <w:pPr>
              <w:rPr>
                <w:rFonts w:ascii="Calibri" w:hAnsi="Calibri" w:cs="Calibri"/>
                <w:sz w:val="20"/>
                <w:szCs w:val="20"/>
              </w:rPr>
            </w:pPr>
            <w:r>
              <w:rPr>
                <w:rFonts w:ascii="Calibri" w:hAnsi="Calibri" w:cs="Calibri"/>
                <w:sz w:val="20"/>
                <w:szCs w:val="20"/>
                <w:lang w:val="en-US"/>
              </w:rPr>
              <w:t>MINS-101</w:t>
            </w:r>
            <w:r w:rsidRPr="00DD15FC">
              <w:rPr>
                <w:rFonts w:ascii="Calibri" w:hAnsi="Calibri" w:cs="Calibri"/>
                <w:sz w:val="20"/>
                <w:szCs w:val="20"/>
                <w:lang w:val="en-US"/>
              </w:rPr>
              <w:t> </w:t>
            </w:r>
            <w:r w:rsidRPr="00DD15FC">
              <w:rPr>
                <w:rFonts w:ascii="Calibri" w:hAnsi="Calibri" w:cs="Calibri"/>
                <w:sz w:val="20"/>
                <w:szCs w:val="20"/>
              </w:rPr>
              <w:t> </w:t>
            </w:r>
          </w:p>
        </w:tc>
      </w:tr>
      <w:tr w:rsidR="00DD15FC" w:rsidRPr="00DD15FC" w14:paraId="24A8FBD8"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hideMark/>
          </w:tcPr>
          <w:p w14:paraId="7D81EB16"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Latest version date </w:t>
            </w:r>
            <w:r w:rsidRPr="00DD15FC">
              <w:rPr>
                <w:rFonts w:ascii="Calibri" w:hAnsi="Calibri" w:cs="Calibri"/>
                <w:sz w:val="20"/>
                <w:szCs w:val="20"/>
              </w:rPr>
              <w:t> </w:t>
            </w:r>
          </w:p>
        </w:tc>
        <w:tc>
          <w:tcPr>
            <w:tcW w:w="3960" w:type="dxa"/>
            <w:gridSpan w:val="2"/>
            <w:tcBorders>
              <w:top w:val="single" w:sz="6" w:space="0" w:color="8EAADB"/>
              <w:left w:val="single" w:sz="6" w:space="0" w:color="8EAADB"/>
              <w:bottom w:val="single" w:sz="6" w:space="0" w:color="8EAADB"/>
              <w:right w:val="single" w:sz="6" w:space="0" w:color="8EAADB"/>
            </w:tcBorders>
            <w:hideMark/>
          </w:tcPr>
          <w:p w14:paraId="7C24A3B3" w14:textId="1D184566" w:rsidR="00DD15FC" w:rsidRPr="00DD15FC" w:rsidRDefault="00DD15FC" w:rsidP="00DD15FC">
            <w:pPr>
              <w:rPr>
                <w:rFonts w:ascii="Calibri" w:hAnsi="Calibri" w:cs="Calibri"/>
                <w:sz w:val="20"/>
                <w:szCs w:val="20"/>
              </w:rPr>
            </w:pPr>
            <w:r>
              <w:rPr>
                <w:rFonts w:ascii="Calibri" w:hAnsi="Calibri" w:cs="Calibri"/>
                <w:sz w:val="20"/>
                <w:szCs w:val="20"/>
              </w:rPr>
              <w:t>27/10/2025</w:t>
            </w:r>
          </w:p>
        </w:tc>
      </w:tr>
      <w:tr w:rsidR="00DD15FC" w:rsidRPr="00DD15FC" w14:paraId="4523C9B7"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shd w:val="clear" w:color="auto" w:fill="D9E0F3"/>
            <w:hideMark/>
          </w:tcPr>
          <w:p w14:paraId="01D26404"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New review date </w:t>
            </w:r>
            <w:r w:rsidRPr="00DD15FC">
              <w:rPr>
                <w:rFonts w:ascii="Calibri" w:hAnsi="Calibri" w:cs="Calibri"/>
                <w:sz w:val="20"/>
                <w:szCs w:val="20"/>
              </w:rPr>
              <w:t> </w:t>
            </w:r>
          </w:p>
        </w:tc>
        <w:tc>
          <w:tcPr>
            <w:tcW w:w="3960" w:type="dxa"/>
            <w:gridSpan w:val="2"/>
            <w:tcBorders>
              <w:top w:val="single" w:sz="6" w:space="0" w:color="8EAADB"/>
              <w:left w:val="single" w:sz="6" w:space="0" w:color="8EAADB"/>
              <w:bottom w:val="single" w:sz="6" w:space="0" w:color="8EAADB"/>
              <w:right w:val="single" w:sz="6" w:space="0" w:color="8EAADB"/>
            </w:tcBorders>
            <w:shd w:val="clear" w:color="auto" w:fill="D9E0F3"/>
            <w:hideMark/>
          </w:tcPr>
          <w:p w14:paraId="7F53990F" w14:textId="5E619626" w:rsidR="00DD15FC" w:rsidRPr="00DD15FC" w:rsidRDefault="00DD15FC" w:rsidP="00DD15FC">
            <w:pPr>
              <w:rPr>
                <w:rFonts w:ascii="Calibri" w:hAnsi="Calibri" w:cs="Calibri"/>
                <w:sz w:val="20"/>
                <w:szCs w:val="20"/>
              </w:rPr>
            </w:pPr>
            <w:r w:rsidRPr="00DD15FC">
              <w:rPr>
                <w:rFonts w:ascii="Calibri" w:hAnsi="Calibri" w:cs="Calibri"/>
                <w:sz w:val="20"/>
                <w:szCs w:val="20"/>
                <w:lang w:val="en-US"/>
              </w:rPr>
              <w:t>October 202</w:t>
            </w:r>
            <w:r>
              <w:rPr>
                <w:rFonts w:ascii="Calibri" w:hAnsi="Calibri" w:cs="Calibri"/>
                <w:sz w:val="20"/>
                <w:szCs w:val="20"/>
                <w:lang w:val="en-US"/>
              </w:rPr>
              <w:t>6</w:t>
            </w:r>
            <w:r w:rsidRPr="00DD15FC">
              <w:rPr>
                <w:rFonts w:ascii="Calibri" w:hAnsi="Calibri" w:cs="Calibri"/>
                <w:sz w:val="20"/>
                <w:szCs w:val="20"/>
                <w:lang w:val="en-US"/>
              </w:rPr>
              <w:t> </w:t>
            </w:r>
            <w:r w:rsidRPr="00DD15FC">
              <w:rPr>
                <w:rFonts w:ascii="Calibri" w:hAnsi="Calibri" w:cs="Calibri"/>
                <w:sz w:val="20"/>
                <w:szCs w:val="20"/>
              </w:rPr>
              <w:t> </w:t>
            </w:r>
          </w:p>
        </w:tc>
      </w:tr>
      <w:tr w:rsidR="00DD15FC" w:rsidRPr="00DD15FC" w14:paraId="249319B2"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hideMark/>
          </w:tcPr>
          <w:p w14:paraId="08FE463A"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Owner </w:t>
            </w:r>
            <w:r w:rsidRPr="00DD15FC">
              <w:rPr>
                <w:rFonts w:ascii="Calibri" w:hAnsi="Calibri" w:cs="Calibri"/>
                <w:sz w:val="20"/>
                <w:szCs w:val="20"/>
              </w:rPr>
              <w:t> </w:t>
            </w:r>
          </w:p>
        </w:tc>
        <w:tc>
          <w:tcPr>
            <w:tcW w:w="3960" w:type="dxa"/>
            <w:gridSpan w:val="2"/>
            <w:tcBorders>
              <w:top w:val="single" w:sz="6" w:space="0" w:color="8EAADB"/>
              <w:left w:val="single" w:sz="6" w:space="0" w:color="8EAADB"/>
              <w:bottom w:val="single" w:sz="6" w:space="0" w:color="8EAADB"/>
              <w:right w:val="single" w:sz="6" w:space="0" w:color="8EAADB"/>
            </w:tcBorders>
            <w:hideMark/>
          </w:tcPr>
          <w:p w14:paraId="1DD8E342"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Safeguarding  </w:t>
            </w:r>
            <w:r w:rsidRPr="00DD15FC">
              <w:rPr>
                <w:rFonts w:ascii="Calibri" w:hAnsi="Calibri" w:cs="Calibri"/>
                <w:sz w:val="20"/>
                <w:szCs w:val="20"/>
              </w:rPr>
              <w:t> </w:t>
            </w:r>
          </w:p>
        </w:tc>
      </w:tr>
      <w:tr w:rsidR="00DD15FC" w:rsidRPr="00DD15FC" w14:paraId="71F1F8BF"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shd w:val="clear" w:color="auto" w:fill="D9E0F3"/>
            <w:hideMark/>
          </w:tcPr>
          <w:p w14:paraId="3A4D766A"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Version History </w:t>
            </w:r>
            <w:r w:rsidRPr="00DD15FC">
              <w:rPr>
                <w:rFonts w:ascii="Calibri" w:hAnsi="Calibri" w:cs="Calibri"/>
                <w:sz w:val="20"/>
                <w:szCs w:val="20"/>
              </w:rPr>
              <w:t> </w:t>
            </w:r>
          </w:p>
        </w:tc>
        <w:tc>
          <w:tcPr>
            <w:tcW w:w="1410" w:type="dxa"/>
            <w:tcBorders>
              <w:top w:val="single" w:sz="6" w:space="0" w:color="8EAADB"/>
              <w:left w:val="single" w:sz="6" w:space="0" w:color="8EAADB"/>
              <w:bottom w:val="single" w:sz="6" w:space="0" w:color="8EAADB"/>
              <w:right w:val="single" w:sz="6" w:space="0" w:color="8EAADB"/>
            </w:tcBorders>
            <w:shd w:val="clear" w:color="auto" w:fill="D9E0F3"/>
            <w:hideMark/>
          </w:tcPr>
          <w:p w14:paraId="48C4958D"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Version date </w:t>
            </w:r>
            <w:r w:rsidRPr="00DD15FC">
              <w:rPr>
                <w:rFonts w:ascii="Calibri" w:hAnsi="Calibri" w:cs="Calibri"/>
                <w:sz w:val="20"/>
                <w:szCs w:val="20"/>
              </w:rPr>
              <w:t> </w:t>
            </w:r>
          </w:p>
        </w:tc>
        <w:tc>
          <w:tcPr>
            <w:tcW w:w="2550" w:type="dxa"/>
            <w:tcBorders>
              <w:top w:val="single" w:sz="6" w:space="0" w:color="8EAADB"/>
              <w:left w:val="single" w:sz="6" w:space="0" w:color="8EAADB"/>
              <w:bottom w:val="single" w:sz="6" w:space="0" w:color="8EAADB"/>
              <w:right w:val="single" w:sz="6" w:space="0" w:color="8EAADB"/>
            </w:tcBorders>
            <w:shd w:val="clear" w:color="auto" w:fill="D9E0F3"/>
            <w:hideMark/>
          </w:tcPr>
          <w:p w14:paraId="38AA2248" w14:textId="77777777" w:rsidR="00DD15FC" w:rsidRPr="00DD15FC" w:rsidRDefault="00DD15FC" w:rsidP="00DD15FC">
            <w:pPr>
              <w:rPr>
                <w:rFonts w:ascii="Calibri" w:hAnsi="Calibri" w:cs="Calibri"/>
                <w:sz w:val="20"/>
                <w:szCs w:val="20"/>
              </w:rPr>
            </w:pPr>
            <w:r w:rsidRPr="00DD15FC">
              <w:rPr>
                <w:rFonts w:ascii="Calibri" w:hAnsi="Calibri" w:cs="Calibri"/>
                <w:b/>
                <w:bCs/>
                <w:sz w:val="20"/>
                <w:szCs w:val="20"/>
                <w:lang w:val="en-US"/>
              </w:rPr>
              <w:t>Change summary </w:t>
            </w:r>
            <w:r w:rsidRPr="00DD15FC">
              <w:rPr>
                <w:rFonts w:ascii="Calibri" w:hAnsi="Calibri" w:cs="Calibri"/>
                <w:sz w:val="20"/>
                <w:szCs w:val="20"/>
              </w:rPr>
              <w:t> </w:t>
            </w:r>
          </w:p>
        </w:tc>
      </w:tr>
      <w:tr w:rsidR="00DD15FC" w:rsidRPr="00DD15FC" w14:paraId="5B7E40EC"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shd w:val="clear" w:color="auto" w:fill="D9E0F3"/>
          </w:tcPr>
          <w:p w14:paraId="6AE0BA5C" w14:textId="09EFE93D" w:rsidR="00DD15FC" w:rsidRPr="00DD15FC" w:rsidRDefault="00DD15FC" w:rsidP="00DD15FC">
            <w:pPr>
              <w:rPr>
                <w:rFonts w:ascii="Calibri" w:hAnsi="Calibri" w:cs="Calibri"/>
                <w:sz w:val="20"/>
                <w:szCs w:val="20"/>
              </w:rPr>
            </w:pPr>
            <w:r>
              <w:rPr>
                <w:rFonts w:ascii="Calibri" w:hAnsi="Calibri" w:cs="Calibri"/>
                <w:sz w:val="20"/>
                <w:szCs w:val="20"/>
              </w:rPr>
              <w:t>V1</w:t>
            </w:r>
          </w:p>
        </w:tc>
        <w:tc>
          <w:tcPr>
            <w:tcW w:w="1410" w:type="dxa"/>
            <w:tcBorders>
              <w:top w:val="single" w:sz="6" w:space="0" w:color="8EAADB"/>
              <w:left w:val="single" w:sz="6" w:space="0" w:color="8EAADB"/>
              <w:bottom w:val="single" w:sz="6" w:space="0" w:color="8EAADB"/>
              <w:right w:val="single" w:sz="6" w:space="0" w:color="8EAADB"/>
            </w:tcBorders>
            <w:shd w:val="clear" w:color="auto" w:fill="D9E0F3"/>
          </w:tcPr>
          <w:p w14:paraId="4A5A48BE" w14:textId="070F461C" w:rsidR="00DD15FC" w:rsidRPr="00DD15FC" w:rsidRDefault="00DD15FC" w:rsidP="00DD15FC">
            <w:pPr>
              <w:rPr>
                <w:rFonts w:ascii="Calibri" w:hAnsi="Calibri" w:cs="Calibri"/>
                <w:sz w:val="20"/>
                <w:szCs w:val="20"/>
              </w:rPr>
            </w:pPr>
            <w:r>
              <w:rPr>
                <w:rFonts w:ascii="Calibri" w:hAnsi="Calibri" w:cs="Calibri"/>
                <w:sz w:val="20"/>
                <w:szCs w:val="20"/>
              </w:rPr>
              <w:t xml:space="preserve"> 27.10.2025</w:t>
            </w:r>
          </w:p>
        </w:tc>
        <w:tc>
          <w:tcPr>
            <w:tcW w:w="2550" w:type="dxa"/>
            <w:tcBorders>
              <w:top w:val="single" w:sz="6" w:space="0" w:color="8EAADB"/>
              <w:left w:val="single" w:sz="6" w:space="0" w:color="8EAADB"/>
              <w:bottom w:val="single" w:sz="6" w:space="0" w:color="8EAADB"/>
              <w:right w:val="single" w:sz="6" w:space="0" w:color="8EAADB"/>
            </w:tcBorders>
            <w:shd w:val="clear" w:color="auto" w:fill="D9E0F3"/>
          </w:tcPr>
          <w:p w14:paraId="04A57B77" w14:textId="64439088" w:rsidR="00DD15FC" w:rsidRPr="00DD15FC" w:rsidRDefault="00DD15FC" w:rsidP="00DD15FC">
            <w:pPr>
              <w:rPr>
                <w:rFonts w:ascii="Calibri" w:hAnsi="Calibri" w:cs="Calibri"/>
                <w:sz w:val="20"/>
                <w:szCs w:val="20"/>
              </w:rPr>
            </w:pPr>
            <w:r>
              <w:rPr>
                <w:rFonts w:ascii="Calibri" w:hAnsi="Calibri" w:cs="Calibri"/>
                <w:sz w:val="20"/>
                <w:szCs w:val="20"/>
              </w:rPr>
              <w:t xml:space="preserve"> Policy created </w:t>
            </w:r>
          </w:p>
        </w:tc>
      </w:tr>
      <w:tr w:rsidR="00E14439" w:rsidRPr="00DD15FC" w14:paraId="123944E7"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shd w:val="clear" w:color="auto" w:fill="D9E0F3"/>
          </w:tcPr>
          <w:p w14:paraId="2122EB80" w14:textId="53EFC030" w:rsidR="00E14439" w:rsidRDefault="00E14439" w:rsidP="00DD15FC">
            <w:pPr>
              <w:rPr>
                <w:rFonts w:ascii="Calibri" w:hAnsi="Calibri" w:cs="Calibri"/>
                <w:sz w:val="20"/>
                <w:szCs w:val="20"/>
              </w:rPr>
            </w:pPr>
            <w:r>
              <w:rPr>
                <w:rFonts w:ascii="Calibri" w:hAnsi="Calibri" w:cs="Calibri"/>
                <w:sz w:val="20"/>
                <w:szCs w:val="20"/>
              </w:rPr>
              <w:t>V2</w:t>
            </w:r>
          </w:p>
        </w:tc>
        <w:tc>
          <w:tcPr>
            <w:tcW w:w="1410" w:type="dxa"/>
            <w:tcBorders>
              <w:top w:val="single" w:sz="6" w:space="0" w:color="8EAADB"/>
              <w:left w:val="single" w:sz="6" w:space="0" w:color="8EAADB"/>
              <w:bottom w:val="single" w:sz="6" w:space="0" w:color="8EAADB"/>
              <w:right w:val="single" w:sz="6" w:space="0" w:color="8EAADB"/>
            </w:tcBorders>
            <w:shd w:val="clear" w:color="auto" w:fill="D9E0F3"/>
          </w:tcPr>
          <w:p w14:paraId="53B143E6" w14:textId="246D7EA4" w:rsidR="00E14439" w:rsidRDefault="00E14439" w:rsidP="00DD15FC">
            <w:pPr>
              <w:rPr>
                <w:rFonts w:ascii="Calibri" w:hAnsi="Calibri" w:cs="Calibri"/>
                <w:sz w:val="20"/>
                <w:szCs w:val="20"/>
              </w:rPr>
            </w:pPr>
            <w:r>
              <w:rPr>
                <w:rFonts w:ascii="Calibri" w:hAnsi="Calibri" w:cs="Calibri"/>
                <w:sz w:val="20"/>
                <w:szCs w:val="20"/>
              </w:rPr>
              <w:t>04.12.2025</w:t>
            </w:r>
          </w:p>
        </w:tc>
        <w:tc>
          <w:tcPr>
            <w:tcW w:w="2550" w:type="dxa"/>
            <w:tcBorders>
              <w:top w:val="single" w:sz="6" w:space="0" w:color="8EAADB"/>
              <w:left w:val="single" w:sz="6" w:space="0" w:color="8EAADB"/>
              <w:bottom w:val="single" w:sz="6" w:space="0" w:color="8EAADB"/>
              <w:right w:val="single" w:sz="6" w:space="0" w:color="8EAADB"/>
            </w:tcBorders>
            <w:shd w:val="clear" w:color="auto" w:fill="D9E0F3"/>
          </w:tcPr>
          <w:p w14:paraId="5286A373" w14:textId="4B9F62D4" w:rsidR="00E14439" w:rsidRDefault="00E14439" w:rsidP="00DD15FC">
            <w:pPr>
              <w:rPr>
                <w:rFonts w:ascii="Calibri" w:hAnsi="Calibri" w:cs="Calibri"/>
                <w:sz w:val="20"/>
                <w:szCs w:val="20"/>
              </w:rPr>
            </w:pPr>
            <w:r>
              <w:rPr>
                <w:rFonts w:ascii="Calibri" w:hAnsi="Calibri" w:cs="Calibri"/>
                <w:sz w:val="20"/>
                <w:szCs w:val="20"/>
              </w:rPr>
              <w:t xml:space="preserve">Updated in line with </w:t>
            </w:r>
            <w:proofErr w:type="spellStart"/>
            <w:r>
              <w:rPr>
                <w:rFonts w:ascii="Calibri" w:hAnsi="Calibri" w:cs="Calibri"/>
                <w:sz w:val="20"/>
                <w:szCs w:val="20"/>
              </w:rPr>
              <w:t>ofsted</w:t>
            </w:r>
            <w:proofErr w:type="spellEnd"/>
          </w:p>
        </w:tc>
      </w:tr>
      <w:tr w:rsidR="00004B9A" w:rsidRPr="00DD15FC" w14:paraId="1B3F02DF" w14:textId="77777777" w:rsidTr="00E14439">
        <w:trPr>
          <w:trHeight w:val="300"/>
        </w:trPr>
        <w:tc>
          <w:tcPr>
            <w:tcW w:w="2250" w:type="dxa"/>
            <w:tcBorders>
              <w:top w:val="single" w:sz="6" w:space="0" w:color="8EAADB"/>
              <w:left w:val="single" w:sz="6" w:space="0" w:color="8EAADB"/>
              <w:bottom w:val="single" w:sz="6" w:space="0" w:color="8EAADB"/>
              <w:right w:val="single" w:sz="6" w:space="0" w:color="8EAADB"/>
            </w:tcBorders>
            <w:shd w:val="clear" w:color="auto" w:fill="D9E0F3"/>
          </w:tcPr>
          <w:p w14:paraId="2698EEC6" w14:textId="125D48D2" w:rsidR="00004B9A" w:rsidRDefault="00004B9A" w:rsidP="00DD15FC">
            <w:pPr>
              <w:rPr>
                <w:rFonts w:ascii="Calibri" w:hAnsi="Calibri" w:cs="Calibri"/>
                <w:sz w:val="20"/>
                <w:szCs w:val="20"/>
              </w:rPr>
            </w:pPr>
            <w:r>
              <w:rPr>
                <w:rFonts w:ascii="Calibri" w:hAnsi="Calibri" w:cs="Calibri"/>
                <w:sz w:val="20"/>
                <w:szCs w:val="20"/>
              </w:rPr>
              <w:t>V3</w:t>
            </w:r>
          </w:p>
        </w:tc>
        <w:tc>
          <w:tcPr>
            <w:tcW w:w="1410" w:type="dxa"/>
            <w:tcBorders>
              <w:top w:val="single" w:sz="6" w:space="0" w:color="8EAADB"/>
              <w:left w:val="single" w:sz="6" w:space="0" w:color="8EAADB"/>
              <w:bottom w:val="single" w:sz="6" w:space="0" w:color="8EAADB"/>
              <w:right w:val="single" w:sz="6" w:space="0" w:color="8EAADB"/>
            </w:tcBorders>
            <w:shd w:val="clear" w:color="auto" w:fill="D9E0F3"/>
          </w:tcPr>
          <w:p w14:paraId="540CED28" w14:textId="7E520648" w:rsidR="00004B9A" w:rsidRDefault="00004B9A" w:rsidP="00DD15FC">
            <w:pPr>
              <w:rPr>
                <w:rFonts w:ascii="Calibri" w:hAnsi="Calibri" w:cs="Calibri"/>
                <w:sz w:val="20"/>
                <w:szCs w:val="20"/>
              </w:rPr>
            </w:pPr>
            <w:r>
              <w:rPr>
                <w:rFonts w:ascii="Calibri" w:hAnsi="Calibri" w:cs="Calibri"/>
                <w:sz w:val="20"/>
                <w:szCs w:val="20"/>
              </w:rPr>
              <w:t>14.01.2025</w:t>
            </w:r>
          </w:p>
        </w:tc>
        <w:tc>
          <w:tcPr>
            <w:tcW w:w="2550" w:type="dxa"/>
            <w:tcBorders>
              <w:top w:val="single" w:sz="6" w:space="0" w:color="8EAADB"/>
              <w:left w:val="single" w:sz="6" w:space="0" w:color="8EAADB"/>
              <w:bottom w:val="single" w:sz="6" w:space="0" w:color="8EAADB"/>
              <w:right w:val="single" w:sz="6" w:space="0" w:color="8EAADB"/>
            </w:tcBorders>
            <w:shd w:val="clear" w:color="auto" w:fill="D9E0F3"/>
          </w:tcPr>
          <w:p w14:paraId="0EF2FF76" w14:textId="64405AB0" w:rsidR="00004B9A" w:rsidRDefault="00004B9A" w:rsidP="00DD15FC">
            <w:pPr>
              <w:rPr>
                <w:rFonts w:ascii="Calibri" w:hAnsi="Calibri" w:cs="Calibri"/>
                <w:sz w:val="20"/>
                <w:szCs w:val="20"/>
              </w:rPr>
            </w:pPr>
            <w:r>
              <w:rPr>
                <w:rFonts w:ascii="Calibri" w:hAnsi="Calibri" w:cs="Calibri"/>
                <w:sz w:val="20"/>
                <w:szCs w:val="20"/>
              </w:rPr>
              <w:t>Updated in line with legislation changes and to add broader information.</w:t>
            </w:r>
          </w:p>
        </w:tc>
      </w:tr>
    </w:tbl>
    <w:p w14:paraId="158D7C86"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 </w:t>
      </w:r>
      <w:r w:rsidRPr="00DD15FC">
        <w:rPr>
          <w:rFonts w:ascii="Calibri" w:hAnsi="Calibri" w:cs="Calibri"/>
          <w:sz w:val="20"/>
          <w:szCs w:val="20"/>
        </w:rPr>
        <w:t> </w:t>
      </w:r>
    </w:p>
    <w:p w14:paraId="6FEECB89"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 </w:t>
      </w:r>
      <w:r w:rsidRPr="00DD15FC">
        <w:rPr>
          <w:rFonts w:ascii="Calibri" w:hAnsi="Calibri" w:cs="Calibri"/>
          <w:sz w:val="20"/>
          <w:szCs w:val="20"/>
        </w:rPr>
        <w:t> </w:t>
      </w:r>
    </w:p>
    <w:p w14:paraId="37034314"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 </w:t>
      </w:r>
      <w:r w:rsidRPr="00DD15FC">
        <w:rPr>
          <w:rFonts w:ascii="Calibri" w:hAnsi="Calibri" w:cs="Calibri"/>
          <w:sz w:val="20"/>
          <w:szCs w:val="20"/>
        </w:rPr>
        <w:t> </w:t>
      </w:r>
    </w:p>
    <w:p w14:paraId="66B145CF" w14:textId="1876DFE9" w:rsidR="00DD15FC" w:rsidRPr="00DD15FC" w:rsidRDefault="00DD15FC" w:rsidP="00DD15FC">
      <w:pPr>
        <w:rPr>
          <w:rFonts w:ascii="Calibri" w:hAnsi="Calibri" w:cs="Calibri"/>
          <w:sz w:val="20"/>
          <w:szCs w:val="20"/>
        </w:rPr>
      </w:pPr>
      <w:r w:rsidRPr="125F6120">
        <w:rPr>
          <w:rFonts w:ascii="Calibri" w:hAnsi="Calibri" w:cs="Calibri"/>
          <w:sz w:val="20"/>
          <w:szCs w:val="20"/>
          <w:lang w:val="en-US"/>
        </w:rPr>
        <w:t xml:space="preserve">Name: </w:t>
      </w:r>
      <w:r w:rsidR="41D94CE8" w:rsidRPr="125F6120">
        <w:rPr>
          <w:rFonts w:ascii="Calibri" w:hAnsi="Calibri" w:cs="Calibri"/>
          <w:sz w:val="20"/>
          <w:szCs w:val="20"/>
          <w:lang w:val="en-US"/>
        </w:rPr>
        <w:t>Berne Stone</w:t>
      </w:r>
      <w:r w:rsidRPr="125F6120">
        <w:rPr>
          <w:rFonts w:ascii="Calibri" w:hAnsi="Calibri" w:cs="Calibri"/>
          <w:sz w:val="20"/>
          <w:szCs w:val="20"/>
          <w:lang w:val="en-US"/>
        </w:rPr>
        <w:t> </w:t>
      </w:r>
      <w:r w:rsidRPr="125F6120">
        <w:rPr>
          <w:rFonts w:ascii="Calibri" w:hAnsi="Calibri" w:cs="Calibri"/>
          <w:sz w:val="20"/>
          <w:szCs w:val="20"/>
        </w:rPr>
        <w:t>  </w:t>
      </w:r>
    </w:p>
    <w:p w14:paraId="39D00000"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Signature: </w:t>
      </w:r>
      <w:r w:rsidRPr="00DD15FC">
        <w:rPr>
          <w:rFonts w:ascii="Calibri" w:hAnsi="Calibri" w:cs="Calibri"/>
          <w:sz w:val="20"/>
          <w:szCs w:val="20"/>
        </w:rPr>
        <w:tab/>
      </w:r>
      <w:r w:rsidRPr="00DD15FC">
        <w:rPr>
          <w:rFonts w:ascii="Calibri" w:hAnsi="Calibri" w:cs="Calibri"/>
          <w:sz w:val="20"/>
          <w:szCs w:val="20"/>
          <w:lang w:val="en-US"/>
        </w:rPr>
        <w:t> </w:t>
      </w:r>
      <w:r w:rsidRPr="00DD15FC">
        <w:rPr>
          <w:rFonts w:ascii="Calibri" w:hAnsi="Calibri" w:cs="Calibri"/>
          <w:sz w:val="20"/>
          <w:szCs w:val="20"/>
        </w:rPr>
        <w:t> </w:t>
      </w:r>
    </w:p>
    <w:p w14:paraId="485B8170" w14:textId="08471D41" w:rsidR="00DD15FC" w:rsidRPr="00DD15FC" w:rsidRDefault="00DD15FC" w:rsidP="00DD15FC">
      <w:pPr>
        <w:rPr>
          <w:rFonts w:ascii="Calibri" w:hAnsi="Calibri" w:cs="Calibri"/>
          <w:sz w:val="20"/>
          <w:szCs w:val="20"/>
        </w:rPr>
      </w:pPr>
      <w:r w:rsidRPr="00DD15FC">
        <w:rPr>
          <w:rFonts w:ascii="Calibri" w:hAnsi="Calibri" w:cs="Calibri"/>
          <w:noProof/>
          <w:sz w:val="20"/>
          <w:szCs w:val="20"/>
        </w:rPr>
        <w:drawing>
          <wp:inline distT="0" distB="0" distL="0" distR="0" wp14:anchorId="4A557102" wp14:editId="59E6D105">
            <wp:extent cx="1036320" cy="406479"/>
            <wp:effectExtent l="0" t="0" r="0" b="0"/>
            <wp:docPr id="1026382040"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382040" name="Picture 2" descr="A close-up of a sign&#10;&#10;AI-generated content may be incorrec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49093" cy="411489"/>
                    </a:xfrm>
                    <a:prstGeom prst="rect">
                      <a:avLst/>
                    </a:prstGeom>
                    <a:noFill/>
                    <a:ln>
                      <a:noFill/>
                    </a:ln>
                  </pic:spPr>
                </pic:pic>
              </a:graphicData>
            </a:graphic>
          </wp:inline>
        </w:drawing>
      </w:r>
      <w:r w:rsidRPr="00DD15FC">
        <w:rPr>
          <w:rFonts w:ascii="Calibri" w:hAnsi="Calibri" w:cs="Calibri"/>
          <w:sz w:val="20"/>
          <w:szCs w:val="20"/>
          <w:lang w:val="en-US"/>
        </w:rPr>
        <w:t> </w:t>
      </w:r>
      <w:r w:rsidRPr="00DD15FC">
        <w:rPr>
          <w:rFonts w:ascii="Calibri" w:hAnsi="Calibri" w:cs="Calibri"/>
          <w:sz w:val="20"/>
          <w:szCs w:val="20"/>
        </w:rPr>
        <w:t> </w:t>
      </w:r>
    </w:p>
    <w:p w14:paraId="79817722" w14:textId="722DAB4E" w:rsidR="00DD15FC" w:rsidRPr="00DD15FC" w:rsidRDefault="00DD15FC" w:rsidP="00DD15FC">
      <w:pPr>
        <w:rPr>
          <w:rFonts w:ascii="Calibri" w:hAnsi="Calibri" w:cs="Calibri"/>
          <w:sz w:val="20"/>
          <w:szCs w:val="20"/>
        </w:rPr>
      </w:pPr>
      <w:r w:rsidRPr="125F6120">
        <w:rPr>
          <w:rFonts w:ascii="Calibri" w:hAnsi="Calibri" w:cs="Calibri"/>
          <w:sz w:val="20"/>
          <w:szCs w:val="20"/>
          <w:lang w:val="en-US"/>
        </w:rPr>
        <w:t>Date : </w:t>
      </w:r>
      <w:r w:rsidR="28FF3E98" w:rsidRPr="125F6120">
        <w:rPr>
          <w:rFonts w:ascii="Calibri" w:hAnsi="Calibri" w:cs="Calibri"/>
          <w:sz w:val="20"/>
          <w:szCs w:val="20"/>
          <w:lang w:val="en-US"/>
        </w:rPr>
        <w:t xml:space="preserve"> 19</w:t>
      </w:r>
      <w:r w:rsidRPr="125F6120">
        <w:rPr>
          <w:rFonts w:ascii="Calibri" w:hAnsi="Calibri" w:cs="Calibri"/>
          <w:sz w:val="20"/>
          <w:szCs w:val="20"/>
          <w:lang w:val="en-US"/>
        </w:rPr>
        <w:t>/</w:t>
      </w:r>
      <w:r w:rsidR="743946BA" w:rsidRPr="125F6120">
        <w:rPr>
          <w:rFonts w:ascii="Calibri" w:hAnsi="Calibri" w:cs="Calibri"/>
          <w:sz w:val="20"/>
          <w:szCs w:val="20"/>
          <w:lang w:val="en-US"/>
        </w:rPr>
        <w:t>03</w:t>
      </w:r>
      <w:r w:rsidRPr="125F6120">
        <w:rPr>
          <w:rFonts w:ascii="Calibri" w:hAnsi="Calibri" w:cs="Calibri"/>
          <w:sz w:val="20"/>
          <w:szCs w:val="20"/>
          <w:lang w:val="en-US"/>
        </w:rPr>
        <w:t>/202</w:t>
      </w:r>
      <w:r w:rsidR="5CE1C96E" w:rsidRPr="125F6120">
        <w:rPr>
          <w:rFonts w:ascii="Calibri" w:hAnsi="Calibri" w:cs="Calibri"/>
          <w:sz w:val="20"/>
          <w:szCs w:val="20"/>
          <w:lang w:val="en-US"/>
        </w:rPr>
        <w:t>6</w:t>
      </w:r>
      <w:r w:rsidRPr="125F6120">
        <w:rPr>
          <w:rFonts w:ascii="Calibri" w:hAnsi="Calibri" w:cs="Calibri"/>
          <w:sz w:val="20"/>
          <w:szCs w:val="20"/>
          <w:lang w:val="en-US"/>
        </w:rPr>
        <w:t> </w:t>
      </w:r>
      <w:r w:rsidRPr="125F6120">
        <w:rPr>
          <w:rFonts w:ascii="Calibri" w:hAnsi="Calibri" w:cs="Calibri"/>
          <w:sz w:val="20"/>
          <w:szCs w:val="20"/>
        </w:rPr>
        <w:t> </w:t>
      </w:r>
    </w:p>
    <w:bookmarkEnd w:id="1"/>
    <w:p w14:paraId="76C43E32" w14:textId="77777777" w:rsidR="00DD15FC" w:rsidRPr="00DD15FC" w:rsidRDefault="00DD15FC" w:rsidP="00DD15FC">
      <w:pPr>
        <w:rPr>
          <w:rFonts w:ascii="Calibri" w:hAnsi="Calibri" w:cs="Calibri"/>
          <w:sz w:val="20"/>
          <w:szCs w:val="20"/>
        </w:rPr>
      </w:pPr>
      <w:r w:rsidRPr="00DD15FC">
        <w:rPr>
          <w:rFonts w:ascii="Calibri" w:hAnsi="Calibri" w:cs="Calibri"/>
          <w:sz w:val="20"/>
          <w:szCs w:val="20"/>
          <w:lang w:val="en-US"/>
        </w:rPr>
        <w:t> </w:t>
      </w:r>
      <w:r w:rsidRPr="00DD15FC">
        <w:rPr>
          <w:rFonts w:ascii="Calibri" w:hAnsi="Calibri" w:cs="Calibri"/>
          <w:sz w:val="20"/>
          <w:szCs w:val="20"/>
        </w:rPr>
        <w:t> </w:t>
      </w:r>
    </w:p>
    <w:p w14:paraId="230A07AE" w14:textId="77777777" w:rsidR="00DD15FC" w:rsidRPr="00BB2810" w:rsidRDefault="00DD15FC" w:rsidP="00586AD8">
      <w:pPr>
        <w:rPr>
          <w:rFonts w:ascii="Calibri" w:hAnsi="Calibri" w:cs="Calibri"/>
          <w:sz w:val="20"/>
          <w:szCs w:val="20"/>
        </w:rPr>
      </w:pPr>
    </w:p>
    <w:sectPr w:rsidR="00DD15FC" w:rsidRPr="00BB2810">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654F9" w14:textId="77777777" w:rsidR="00096BCD" w:rsidRDefault="00096BCD" w:rsidP="0071168C">
      <w:pPr>
        <w:spacing w:after="0" w:line="240" w:lineRule="auto"/>
      </w:pPr>
      <w:r>
        <w:separator/>
      </w:r>
    </w:p>
  </w:endnote>
  <w:endnote w:type="continuationSeparator" w:id="0">
    <w:p w14:paraId="2F8CCDAF" w14:textId="77777777" w:rsidR="00096BCD" w:rsidRDefault="00096BCD" w:rsidP="0071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43B1" w14:textId="682E78BA" w:rsidR="0071168C" w:rsidRDefault="0071168C">
    <w:pPr>
      <w:pStyle w:val="Footer"/>
    </w:pPr>
    <w:r w:rsidRPr="00D07B92">
      <w:rPr>
        <w:noProof/>
      </w:rPr>
      <mc:AlternateContent>
        <mc:Choice Requires="wps">
          <w:drawing>
            <wp:anchor distT="0" distB="0" distL="114300" distR="114300" simplePos="0" relativeHeight="251663360" behindDoc="1" locked="0" layoutInCell="1" allowOverlap="1" wp14:anchorId="4F244DDE" wp14:editId="2E6A2C61">
              <wp:simplePos x="0" y="0"/>
              <wp:positionH relativeFrom="page">
                <wp:posOffset>3276600</wp:posOffset>
              </wp:positionH>
              <wp:positionV relativeFrom="page">
                <wp:posOffset>9921240</wp:posOffset>
              </wp:positionV>
              <wp:extent cx="1247140" cy="114300"/>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36A19" w14:textId="73774E19" w:rsidR="0071168C" w:rsidRPr="00D07B92" w:rsidRDefault="0071168C" w:rsidP="0071168C">
                          <w:pPr>
                            <w:spacing w:line="162" w:lineRule="exact"/>
                            <w:ind w:left="20"/>
                            <w:rPr>
                              <w:sz w:val="14"/>
                            </w:rPr>
                          </w:pPr>
                          <w:r w:rsidRPr="00D07B92">
                            <w:rPr>
                              <w:spacing w:val="-2"/>
                              <w:sz w:val="14"/>
                            </w:rPr>
                            <w:t>Classification:</w:t>
                          </w:r>
                          <w:r w:rsidRPr="00D07B92">
                            <w:rPr>
                              <w:spacing w:val="13"/>
                              <w:sz w:val="14"/>
                            </w:rPr>
                            <w:t xml:space="preserve"> </w:t>
                          </w:r>
                          <w:r w:rsidR="008F3D34" w:rsidRPr="008F3D34">
                            <w:rPr>
                              <w:spacing w:val="-2"/>
                              <w:sz w:val="14"/>
                            </w:rPr>
                            <w:t>Safeguarding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07012E7">
            <v:shapetype id="_x0000_t202" coordsize="21600,21600" o:spt="202" path="m,l,21600r21600,l21600,xe" w14:anchorId="4F244DDE">
              <v:stroke joinstyle="miter"/>
              <v:path gradientshapeok="t" o:connecttype="rect"/>
            </v:shapetype>
            <v:shape id="docshape3" style="position:absolute;margin-left:258pt;margin-top:781.2pt;width:98.2pt;height: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d01QEAAJEDAAAOAAAAZHJzL2Uyb0RvYy54bWysU9uO0zAQfUfiHyy/0zSlAhQ1XS27WoS0&#10;XKRlP8Bx7CQi8ZgZt0n5esZO04XlDfFiTTzjM+ecmeyupqEXR4PUgStlvlpLYZyGunNNKR+/3b16&#10;JwUF5WrVgzOlPBmSV/uXL3ajL8wGWuhrg4JBHBWjL2Ubgi+yjHRrBkUr8MZx0gIOKvAnNlmNamT0&#10;oc826/WbbASsPYI2RHx7OyflPuFba3T4Yi2ZIPpSMreQTkxnFc9sv1NFg8q3nT7TUP/AYlCd46YX&#10;qFsVlDhg9xfU0GkEAhtWGoYMrO20SRpYTb5+puahVd4kLWwO+YtN9P9g9efjg/+KIkzvYeIBJhHk&#10;70F/J+HgplWuMdeIMLZG1dw4j5Zlo6fi/DRaTQVFkGr8BDUPWR0CJKDJ4hBdYZ2C0XkAp4vpZgpC&#10;x5ab7dt8yynNuTzfvl6nqWSqWF57pPDBwCBiUErkoSZ0dbynENmoYimJzRzcdX2fBtu7Py64MN4k&#10;9pHwTD1M1cTVUUUF9Yl1IMx7wnvNQQv4U4qRd6SU9OOg0EjRf3TsRVyoJcAlqJZAOc1PSxmkmMOb&#10;MC/ewWPXtIw8u+3gmv2yXZLyxOLMk+eeFJ53NC7W79+p6ulP2v8CAAD//wMAUEsDBBQABgAIAAAA&#10;IQBtaSiQ4QAAAA0BAAAPAAAAZHJzL2Rvd25yZXYueG1sTI/BTsMwEETvSPyDtUjcqJ2qDSXEqSoE&#10;JyREGg4cndhNrMbrELtt+Hs2J3rb3RnNvsm3k+vZ2YzBepSQLAQwg43XFlsJX9XbwwZYiAq16j0a&#10;Cb8mwLa4vclVpv0FS3Pex5ZRCIZMSehiHDLOQ9MZp8LCDwZJO/jRqUjr2HI9qguFu54vhUi5Uxbp&#10;Q6cG89KZ5rg/OQm7byxf7c9H/VkeSltVTwLf06OU93fT7hlYNFP8N8OMT+hQEFPtT6gD6yWsk5S6&#10;RBLW6XIFjCyPyTzU82kjVsCLnF+3KP4AAAD//wMAUEsBAi0AFAAGAAgAAAAhALaDOJL+AAAA4QEA&#10;ABMAAAAAAAAAAAAAAAAAAAAAAFtDb250ZW50X1R5cGVzXS54bWxQSwECLQAUAAYACAAAACEAOP0h&#10;/9YAAACUAQAACwAAAAAAAAAAAAAAAAAvAQAAX3JlbHMvLnJlbHNQSwECLQAUAAYACAAAACEAHyxX&#10;dNUBAACRAwAADgAAAAAAAAAAAAAAAAAuAgAAZHJzL2Uyb0RvYy54bWxQSwECLQAUAAYACAAAACEA&#10;bWkokOEAAAANAQAADwAAAAAAAAAAAAAAAAAvBAAAZHJzL2Rvd25yZXYueG1sUEsFBgAAAAAEAAQA&#10;8wAAAD0FAAAAAA==&#10;">
              <v:textbox inset="0,0,0,0">
                <w:txbxContent>
                  <w:p w:rsidRPr="00D07B92" w:rsidR="0071168C" w:rsidP="0071168C" w:rsidRDefault="0071168C" w14:paraId="278ECBAD" w14:textId="73774E19">
                    <w:pPr>
                      <w:spacing w:line="162" w:lineRule="exact"/>
                      <w:ind w:left="20"/>
                      <w:rPr>
                        <w:sz w:val="14"/>
                      </w:rPr>
                    </w:pPr>
                    <w:r w:rsidRPr="00D07B92">
                      <w:rPr>
                        <w:spacing w:val="-2"/>
                        <w:sz w:val="14"/>
                      </w:rPr>
                      <w:t>Classification:</w:t>
                    </w:r>
                    <w:r w:rsidRPr="00D07B92">
                      <w:rPr>
                        <w:spacing w:val="13"/>
                        <w:sz w:val="14"/>
                      </w:rPr>
                      <w:t xml:space="preserve"> </w:t>
                    </w:r>
                    <w:r w:rsidRPr="008F3D34" w:rsidR="008F3D34">
                      <w:rPr>
                        <w:spacing w:val="-2"/>
                        <w:sz w:val="14"/>
                      </w:rPr>
                      <w:t>Safeguarding</w:t>
                    </w:r>
                  </w:p>
                </w:txbxContent>
              </v:textbox>
              <w10:wrap anchorx="page" anchory="page"/>
            </v:shape>
          </w:pict>
        </mc:Fallback>
      </mc:AlternateContent>
    </w:r>
    <w:r w:rsidRPr="00D07B92">
      <w:rPr>
        <w:noProof/>
      </w:rPr>
      <mc:AlternateContent>
        <mc:Choice Requires="wps">
          <w:drawing>
            <wp:anchor distT="0" distB="0" distL="114300" distR="114300" simplePos="0" relativeHeight="251661312" behindDoc="1" locked="0" layoutInCell="1" allowOverlap="1" wp14:anchorId="79329C33" wp14:editId="5342B1DA">
              <wp:simplePos x="0" y="0"/>
              <wp:positionH relativeFrom="page">
                <wp:posOffset>922020</wp:posOffset>
              </wp:positionH>
              <wp:positionV relativeFrom="page">
                <wp:posOffset>9942195</wp:posOffset>
              </wp:positionV>
              <wp:extent cx="1019810" cy="114300"/>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ABF85" w14:textId="4D1D1660" w:rsidR="0071168C" w:rsidRPr="00D07B92" w:rsidRDefault="0071168C" w:rsidP="0071168C">
                          <w:pPr>
                            <w:spacing w:line="162" w:lineRule="exact"/>
                            <w:ind w:left="20"/>
                            <w:rPr>
                              <w:sz w:val="14"/>
                            </w:rPr>
                          </w:pPr>
                          <w:r w:rsidRPr="00D07B92">
                            <w:rPr>
                              <w:sz w:val="14"/>
                            </w:rPr>
                            <w:t>Document</w:t>
                          </w:r>
                          <w:r w:rsidRPr="00D07B92">
                            <w:rPr>
                              <w:spacing w:val="-7"/>
                              <w:sz w:val="14"/>
                            </w:rPr>
                            <w:t xml:space="preserve"> </w:t>
                          </w:r>
                          <w:r w:rsidRPr="00D07B92">
                            <w:rPr>
                              <w:sz w:val="14"/>
                            </w:rPr>
                            <w:t>Ref:</w:t>
                          </w:r>
                          <w:r w:rsidRPr="00D07B92">
                            <w:rPr>
                              <w:spacing w:val="-4"/>
                              <w:sz w:val="14"/>
                            </w:rPr>
                            <w:t xml:space="preserve"> </w:t>
                          </w:r>
                          <w:r w:rsidRPr="0071168C">
                            <w:rPr>
                              <w:sz w:val="14"/>
                            </w:rPr>
                            <w:t>MINS-101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303F5E">
            <v:shape id="docshape2" style="position:absolute;margin-left:72.6pt;margin-top:782.85pt;width:80.3pt;height: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AWY1wEAAJgDAAAOAAAAZHJzL2Uyb0RvYy54bWysU9tu1DAQfUfiHyy/s0kKQiXabFVaFSGV&#10;i1T6ARPH2VgkHjP2brJ8PWMn2UJ5Q7xYY4995pwz4+3VNPTiqMkbtJUsNrkU2ipsjN1X8vHb3atL&#10;KXwA20CPVlfypL282r18sR1dqS+ww77RJBjE+nJ0lexCcGWWedXpAfwGnbacbJEGCLylfdYQjIw+&#10;9NlFnr/NRqTGESrtPZ/ezkm5S/htq1X40rZeB9FXkrmFtFJa67hmuy2UewLXGbXQgH9gMYCxXPQM&#10;dQsBxIHMX1CDUYQe27BROGTYtkbppIHVFPkzNQ8dOJ20sDnenW3y/w9WfT4+uK8kwvQeJ25gEuHd&#10;ParvXli86cDu9TURjp2GhgsX0bJsdL5cnkarfekjSD1+woabDIeACWhqaYiusE7B6NyA09l0PQWh&#10;Ysm8eHdZcEpxrijevM5TVzIo19eOfPigcRAxqCRxUxM6HO99iGygXK/EYhbvTN+nxvb2jwO+GE8S&#10;+0h4ph6mehKmWaRFMTU2J5ZDOI8LjzcHHdJPKUYelUr6HwcgLUX/0bIlca7WgNagXgOwip9WMkgx&#10;hzdhnr+DI7PvGHk23eI129aapOiJxUKX25+ELqMa5+v3fbr19KF2vwAAAP//AwBQSwMEFAAGAAgA&#10;AAAhADNyiYbhAAAADQEAAA8AAABkcnMvZG93bnJldi54bWxMj8FOwzAQRO9I/IO1SNyoTUvSEuJU&#10;FYJTJUQaDhyd2E2sxusQu23692xPcNvZHc2+ydeT69nJjMF6lPA4E8AMNl5bbCV8Ve8PK2AhKtSq&#10;92gkXEyAdXF7k6tM+zOW5rSLLaMQDJmS0MU4ZJyHpjNOhZkfDNJt70enIsmx5XpUZwp3PZ8LkXKn&#10;LNKHTg3mtTPNYXd0EjbfWL7Zn4/6s9yXtqqeBW7Tg5T3d9PmBVg0U/wzwxWf0KEgptofUQfWk35K&#10;5mSlIUmTJTCyLERCberrarVYAi9y/r9F8QsAAP//AwBQSwECLQAUAAYACAAAACEAtoM4kv4AAADh&#10;AQAAEwAAAAAAAAAAAAAAAAAAAAAAW0NvbnRlbnRfVHlwZXNdLnhtbFBLAQItABQABgAIAAAAIQA4&#10;/SH/1gAAAJQBAAALAAAAAAAAAAAAAAAAAC8BAABfcmVscy8ucmVsc1BLAQItABQABgAIAAAAIQAp&#10;aAWY1wEAAJgDAAAOAAAAAAAAAAAAAAAAAC4CAABkcnMvZTJvRG9jLnhtbFBLAQItABQABgAIAAAA&#10;IQAzcomG4QAAAA0BAAAPAAAAAAAAAAAAAAAAADEEAABkcnMvZG93bnJldi54bWxQSwUGAAAAAAQA&#10;BADzAAAAPwUAAAAA&#10;" w14:anchorId="79329C33">
              <v:textbox inset="0,0,0,0">
                <w:txbxContent>
                  <w:p w:rsidRPr="00D07B92" w:rsidR="0071168C" w:rsidP="0071168C" w:rsidRDefault="0071168C" w14:paraId="438E071C" w14:textId="4D1D1660">
                    <w:pPr>
                      <w:spacing w:line="162" w:lineRule="exact"/>
                      <w:ind w:left="20"/>
                      <w:rPr>
                        <w:sz w:val="14"/>
                      </w:rPr>
                    </w:pPr>
                    <w:r w:rsidRPr="00D07B92">
                      <w:rPr>
                        <w:sz w:val="14"/>
                      </w:rPr>
                      <w:t>Document</w:t>
                    </w:r>
                    <w:r w:rsidRPr="00D07B92">
                      <w:rPr>
                        <w:spacing w:val="-7"/>
                        <w:sz w:val="14"/>
                      </w:rPr>
                      <w:t xml:space="preserve"> </w:t>
                    </w:r>
                    <w:r w:rsidRPr="00D07B92">
                      <w:rPr>
                        <w:sz w:val="14"/>
                      </w:rPr>
                      <w:t>Ref:</w:t>
                    </w:r>
                    <w:r w:rsidRPr="00D07B92">
                      <w:rPr>
                        <w:spacing w:val="-4"/>
                        <w:sz w:val="14"/>
                      </w:rPr>
                      <w:t xml:space="preserve"> </w:t>
                    </w:r>
                    <w:r w:rsidRPr="0071168C">
                      <w:rPr>
                        <w:sz w:val="14"/>
                      </w:rPr>
                      <w:t>MINS-101</w:t>
                    </w:r>
                  </w:p>
                </w:txbxContent>
              </v:textbox>
              <w10:wrap anchorx="page" anchory="page"/>
            </v:shape>
          </w:pict>
        </mc:Fallback>
      </mc:AlternateContent>
    </w:r>
    <w:r w:rsidRPr="00D07B92">
      <w:rPr>
        <w:noProof/>
      </w:rPr>
      <mc:AlternateContent>
        <mc:Choice Requires="wps">
          <w:drawing>
            <wp:anchor distT="0" distB="0" distL="114300" distR="114300" simplePos="0" relativeHeight="251665408" behindDoc="1" locked="0" layoutInCell="1" allowOverlap="1" wp14:anchorId="428F7C2F" wp14:editId="44D1283D">
              <wp:simplePos x="0" y="0"/>
              <wp:positionH relativeFrom="page">
                <wp:posOffset>4846320</wp:posOffset>
              </wp:positionH>
              <wp:positionV relativeFrom="page">
                <wp:posOffset>10001250</wp:posOffset>
              </wp:positionV>
              <wp:extent cx="1939925" cy="223520"/>
              <wp:effectExtent l="0" t="0" r="3175" b="508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92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2DAA8" w14:textId="1B47B4E5" w:rsidR="0071168C" w:rsidRPr="00D07B92" w:rsidRDefault="0071168C" w:rsidP="0071168C">
                          <w:pPr>
                            <w:spacing w:line="162" w:lineRule="exact"/>
                            <w:ind w:right="78"/>
                            <w:jc w:val="right"/>
                            <w:rPr>
                              <w:sz w:val="14"/>
                            </w:rPr>
                          </w:pPr>
                          <w:r w:rsidRPr="00D07B92">
                            <w:rPr>
                              <w:sz w:val="14"/>
                            </w:rPr>
                            <w:t>Publish</w:t>
                          </w:r>
                          <w:r w:rsidRPr="00D07B92">
                            <w:rPr>
                              <w:spacing w:val="-5"/>
                              <w:sz w:val="14"/>
                            </w:rPr>
                            <w:t xml:space="preserve"> </w:t>
                          </w:r>
                          <w:r w:rsidRPr="00D07B92">
                            <w:rPr>
                              <w:sz w:val="14"/>
                            </w:rPr>
                            <w:t>Date:</w:t>
                          </w:r>
                          <w:r>
                            <w:rPr>
                              <w:spacing w:val="-4"/>
                              <w:sz w:val="14"/>
                            </w:rPr>
                            <w:t>27/10/2025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44C2EE6">
            <v:shape id="docshape4" style="position:absolute;margin-left:381.6pt;margin-top:787.5pt;width:152.75pt;height:17.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A2O2QEAAJgDAAAOAAAAZHJzL2Uyb0RvYy54bWysU8lu2zAQvRfoPxC817IVpKgFy0GaIEWB&#10;dAHSfgBFURJRicPO0Jbcr++Qspwut6IXYsTlzVtGu5tp6MXRIFlwpdys1lIYp6G2ri3l1y8Pr95I&#10;QUG5WvXgTClPhuTN/uWL3egLk0MHfW1QMIijYvSl7ELwRZaR7sygaAXeOD5sAAcV+BPbrEY1MvrQ&#10;Z/l6/TobAWuPoA0R797Ph3Kf8JvG6PCpacgE0ZeSuYW0YlqruGb7nSpaVL6z+kxD/QOLQVnHTS9Q&#10;9yoocUD7F9RgNQJBE1YahgyaxmqTNLCazfoPNU+d8iZpYXPIX2yi/werPx6f/GcUYXoLEweYRJB/&#10;BP2NhIO7TrnW3CLC2BlVc+NNtCwbPRXnp9FqKiiCVOMHqDlkdQiQgKYGh+gK6xSMzgGcLqabKQgd&#10;W26vttv8WgrNZ3l+dZ2nVDJVLK89UnhnYBCxKCVyqAldHR8pRDaqWK7EZg4ebN+nYHv32wZfjDuJ&#10;fSQ8Uw9TNQlbc/MoLYqpoD6xHIR5XHi8uegAf0gx8qiUkr4fFBop+veOLYlztRS4FNVSKKf5aSmD&#10;FHN5F+b5O3i0bcfIs+kObtm2xiZFzyzOdDn+JPQ8qnG+fv1Ot55/qP1PAAAA//8DAFBLAwQUAAYA&#10;CAAAACEAlMh+R+IAAAAOAQAADwAAAGRycy9kb3ducmV2LnhtbEyPwU7DMBBE70j8g7VI3KjdoDol&#10;xKkqBCckRBoOHJ3ETazG6xC7bfh7tqdy29E8zc7km9kN7GSmYD0qWC4EMIONby12Cr6qt4c1sBA1&#10;tnrwaBT8mgCb4vYm11nrz1ia0y52jEIwZFpBH+OYcR6a3jgdFn40SN7eT05HklPH20mfKdwNPBFC&#10;cqct0odej+alN81hd3QKtt9Yvtqfj/qz3Je2qp4EvsuDUvd38/YZWDRzvMJwqU/VoaBOtT9iG9ig&#10;IJWPCaFkrNIVrbogQq5TYDVdcikS4EXO/88o/gAAAP//AwBQSwECLQAUAAYACAAAACEAtoM4kv4A&#10;AADhAQAAEwAAAAAAAAAAAAAAAAAAAAAAW0NvbnRlbnRfVHlwZXNdLnhtbFBLAQItABQABgAIAAAA&#10;IQA4/SH/1gAAAJQBAAALAAAAAAAAAAAAAAAAAC8BAABfcmVscy8ucmVsc1BLAQItABQABgAIAAAA&#10;IQD01A2O2QEAAJgDAAAOAAAAAAAAAAAAAAAAAC4CAABkcnMvZTJvRG9jLnhtbFBLAQItABQABgAI&#10;AAAAIQCUyH5H4gAAAA4BAAAPAAAAAAAAAAAAAAAAADMEAABkcnMvZG93bnJldi54bWxQSwUGAAAA&#10;AAQABADzAAAAQgUAAAAA&#10;" w14:anchorId="428F7C2F">
              <v:textbox inset="0,0,0,0">
                <w:txbxContent>
                  <w:p w:rsidRPr="00D07B92" w:rsidR="0071168C" w:rsidP="0071168C" w:rsidRDefault="0071168C" w14:paraId="1C455D00" w14:textId="1B47B4E5">
                    <w:pPr>
                      <w:spacing w:line="162" w:lineRule="exact"/>
                      <w:ind w:right="78"/>
                      <w:jc w:val="right"/>
                      <w:rPr>
                        <w:sz w:val="14"/>
                      </w:rPr>
                    </w:pPr>
                    <w:r w:rsidRPr="00D07B92">
                      <w:rPr>
                        <w:sz w:val="14"/>
                      </w:rPr>
                      <w:t>Publish</w:t>
                    </w:r>
                    <w:r w:rsidRPr="00D07B92">
                      <w:rPr>
                        <w:spacing w:val="-5"/>
                        <w:sz w:val="14"/>
                      </w:rPr>
                      <w:t xml:space="preserve"> </w:t>
                    </w:r>
                    <w:r w:rsidRPr="00D07B92">
                      <w:rPr>
                        <w:sz w:val="14"/>
                      </w:rPr>
                      <w:t>Date:</w:t>
                    </w:r>
                    <w:r>
                      <w:rPr>
                        <w:spacing w:val="-4"/>
                        <w:sz w:val="14"/>
                      </w:rPr>
                      <w:t>27/10/2025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D4A8" w14:textId="77777777" w:rsidR="00096BCD" w:rsidRDefault="00096BCD" w:rsidP="0071168C">
      <w:pPr>
        <w:spacing w:after="0" w:line="240" w:lineRule="auto"/>
      </w:pPr>
      <w:r>
        <w:separator/>
      </w:r>
    </w:p>
  </w:footnote>
  <w:footnote w:type="continuationSeparator" w:id="0">
    <w:p w14:paraId="3B5E498D" w14:textId="77777777" w:rsidR="00096BCD" w:rsidRDefault="00096BCD" w:rsidP="00711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CA05" w14:textId="649766B1" w:rsidR="0071168C" w:rsidRDefault="0071168C">
    <w:pPr>
      <w:pStyle w:val="Header"/>
    </w:pPr>
  </w:p>
  <w:p w14:paraId="63B4C796" w14:textId="2ABAAAFC" w:rsidR="0071168C" w:rsidRDefault="0071168C">
    <w:pPr>
      <w:pStyle w:val="Header"/>
    </w:pPr>
    <w:r w:rsidRPr="00D07B92">
      <w:rPr>
        <w:noProof/>
      </w:rPr>
      <w:drawing>
        <wp:anchor distT="0" distB="0" distL="0" distR="0" simplePos="0" relativeHeight="251659264" behindDoc="1" locked="0" layoutInCell="1" allowOverlap="1" wp14:anchorId="624E7796" wp14:editId="563E4B9B">
          <wp:simplePos x="0" y="0"/>
          <wp:positionH relativeFrom="page">
            <wp:posOffset>758190</wp:posOffset>
          </wp:positionH>
          <wp:positionV relativeFrom="page">
            <wp:posOffset>205105</wp:posOffset>
          </wp:positionV>
          <wp:extent cx="720000" cy="720000"/>
          <wp:effectExtent l="0" t="0" r="4445" b="4445"/>
          <wp:wrapNone/>
          <wp:docPr id="38379137" name="image1.png" descr="A logo with a circle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9137" name="image1.png" descr="A logo with a circle and a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EBD"/>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F28F"/>
    <w:multiLevelType w:val="hybridMultilevel"/>
    <w:tmpl w:val="CA8862E0"/>
    <w:lvl w:ilvl="0" w:tplc="C1A09630">
      <w:start w:val="1"/>
      <w:numFmt w:val="bullet"/>
      <w:lvlText w:val=""/>
      <w:lvlJc w:val="left"/>
      <w:pPr>
        <w:ind w:left="720" w:hanging="360"/>
      </w:pPr>
      <w:rPr>
        <w:rFonts w:ascii="Symbol" w:hAnsi="Symbol" w:hint="default"/>
      </w:rPr>
    </w:lvl>
    <w:lvl w:ilvl="1" w:tplc="20C6CBAE">
      <w:start w:val="1"/>
      <w:numFmt w:val="bullet"/>
      <w:lvlText w:val="o"/>
      <w:lvlJc w:val="left"/>
      <w:pPr>
        <w:ind w:left="1440" w:hanging="360"/>
      </w:pPr>
      <w:rPr>
        <w:rFonts w:ascii="Courier New" w:hAnsi="Courier New" w:hint="default"/>
      </w:rPr>
    </w:lvl>
    <w:lvl w:ilvl="2" w:tplc="4856782C">
      <w:start w:val="1"/>
      <w:numFmt w:val="bullet"/>
      <w:lvlText w:val=""/>
      <w:lvlJc w:val="left"/>
      <w:pPr>
        <w:ind w:left="2160" w:hanging="360"/>
      </w:pPr>
      <w:rPr>
        <w:rFonts w:ascii="Wingdings" w:hAnsi="Wingdings" w:hint="default"/>
      </w:rPr>
    </w:lvl>
    <w:lvl w:ilvl="3" w:tplc="B0B6C45C">
      <w:start w:val="1"/>
      <w:numFmt w:val="bullet"/>
      <w:lvlText w:val=""/>
      <w:lvlJc w:val="left"/>
      <w:pPr>
        <w:ind w:left="2880" w:hanging="360"/>
      </w:pPr>
      <w:rPr>
        <w:rFonts w:ascii="Symbol" w:hAnsi="Symbol" w:hint="default"/>
      </w:rPr>
    </w:lvl>
    <w:lvl w:ilvl="4" w:tplc="70BAF062">
      <w:start w:val="1"/>
      <w:numFmt w:val="bullet"/>
      <w:lvlText w:val="o"/>
      <w:lvlJc w:val="left"/>
      <w:pPr>
        <w:ind w:left="3600" w:hanging="360"/>
      </w:pPr>
      <w:rPr>
        <w:rFonts w:ascii="Courier New" w:hAnsi="Courier New" w:hint="default"/>
      </w:rPr>
    </w:lvl>
    <w:lvl w:ilvl="5" w:tplc="A210D11E">
      <w:start w:val="1"/>
      <w:numFmt w:val="bullet"/>
      <w:lvlText w:val=""/>
      <w:lvlJc w:val="left"/>
      <w:pPr>
        <w:ind w:left="4320" w:hanging="360"/>
      </w:pPr>
      <w:rPr>
        <w:rFonts w:ascii="Wingdings" w:hAnsi="Wingdings" w:hint="default"/>
      </w:rPr>
    </w:lvl>
    <w:lvl w:ilvl="6" w:tplc="24BE085A">
      <w:start w:val="1"/>
      <w:numFmt w:val="bullet"/>
      <w:lvlText w:val=""/>
      <w:lvlJc w:val="left"/>
      <w:pPr>
        <w:ind w:left="5040" w:hanging="360"/>
      </w:pPr>
      <w:rPr>
        <w:rFonts w:ascii="Symbol" w:hAnsi="Symbol" w:hint="default"/>
      </w:rPr>
    </w:lvl>
    <w:lvl w:ilvl="7" w:tplc="CC92B572">
      <w:start w:val="1"/>
      <w:numFmt w:val="bullet"/>
      <w:lvlText w:val="o"/>
      <w:lvlJc w:val="left"/>
      <w:pPr>
        <w:ind w:left="5760" w:hanging="360"/>
      </w:pPr>
      <w:rPr>
        <w:rFonts w:ascii="Courier New" w:hAnsi="Courier New" w:hint="default"/>
      </w:rPr>
    </w:lvl>
    <w:lvl w:ilvl="8" w:tplc="6BAC0956">
      <w:start w:val="1"/>
      <w:numFmt w:val="bullet"/>
      <w:lvlText w:val=""/>
      <w:lvlJc w:val="left"/>
      <w:pPr>
        <w:ind w:left="6480" w:hanging="360"/>
      </w:pPr>
      <w:rPr>
        <w:rFonts w:ascii="Wingdings" w:hAnsi="Wingdings" w:hint="default"/>
      </w:rPr>
    </w:lvl>
  </w:abstractNum>
  <w:abstractNum w:abstractNumId="2" w15:restartNumberingAfterBreak="0">
    <w:nsid w:val="03A05144"/>
    <w:multiLevelType w:val="hybridMultilevel"/>
    <w:tmpl w:val="B44C39EC"/>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000658"/>
    <w:multiLevelType w:val="hybridMultilevel"/>
    <w:tmpl w:val="118EF5D0"/>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6565A"/>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8897E"/>
    <w:multiLevelType w:val="hybridMultilevel"/>
    <w:tmpl w:val="AE4AD06E"/>
    <w:lvl w:ilvl="0" w:tplc="836AFA7C">
      <w:start w:val="1"/>
      <w:numFmt w:val="bullet"/>
      <w:lvlText w:val=""/>
      <w:lvlJc w:val="left"/>
      <w:pPr>
        <w:ind w:left="720" w:hanging="360"/>
      </w:pPr>
      <w:rPr>
        <w:rFonts w:ascii="Symbol" w:hAnsi="Symbol" w:hint="default"/>
      </w:rPr>
    </w:lvl>
    <w:lvl w:ilvl="1" w:tplc="21AE9830">
      <w:start w:val="1"/>
      <w:numFmt w:val="bullet"/>
      <w:lvlText w:val="o"/>
      <w:lvlJc w:val="left"/>
      <w:pPr>
        <w:ind w:left="1440" w:hanging="360"/>
      </w:pPr>
      <w:rPr>
        <w:rFonts w:ascii="Courier New" w:hAnsi="Courier New" w:hint="default"/>
      </w:rPr>
    </w:lvl>
    <w:lvl w:ilvl="2" w:tplc="11985998">
      <w:start w:val="1"/>
      <w:numFmt w:val="bullet"/>
      <w:lvlText w:val=""/>
      <w:lvlJc w:val="left"/>
      <w:pPr>
        <w:ind w:left="2160" w:hanging="360"/>
      </w:pPr>
      <w:rPr>
        <w:rFonts w:ascii="Wingdings" w:hAnsi="Wingdings" w:hint="default"/>
      </w:rPr>
    </w:lvl>
    <w:lvl w:ilvl="3" w:tplc="6E9CC4AE">
      <w:start w:val="1"/>
      <w:numFmt w:val="bullet"/>
      <w:lvlText w:val=""/>
      <w:lvlJc w:val="left"/>
      <w:pPr>
        <w:ind w:left="2880" w:hanging="360"/>
      </w:pPr>
      <w:rPr>
        <w:rFonts w:ascii="Symbol" w:hAnsi="Symbol" w:hint="default"/>
      </w:rPr>
    </w:lvl>
    <w:lvl w:ilvl="4" w:tplc="C270DF38">
      <w:start w:val="1"/>
      <w:numFmt w:val="bullet"/>
      <w:lvlText w:val="o"/>
      <w:lvlJc w:val="left"/>
      <w:pPr>
        <w:ind w:left="3600" w:hanging="360"/>
      </w:pPr>
      <w:rPr>
        <w:rFonts w:ascii="Courier New" w:hAnsi="Courier New" w:hint="default"/>
      </w:rPr>
    </w:lvl>
    <w:lvl w:ilvl="5" w:tplc="299C89FA">
      <w:start w:val="1"/>
      <w:numFmt w:val="bullet"/>
      <w:lvlText w:val=""/>
      <w:lvlJc w:val="left"/>
      <w:pPr>
        <w:ind w:left="4320" w:hanging="360"/>
      </w:pPr>
      <w:rPr>
        <w:rFonts w:ascii="Wingdings" w:hAnsi="Wingdings" w:hint="default"/>
      </w:rPr>
    </w:lvl>
    <w:lvl w:ilvl="6" w:tplc="C542EE7A">
      <w:start w:val="1"/>
      <w:numFmt w:val="bullet"/>
      <w:lvlText w:val=""/>
      <w:lvlJc w:val="left"/>
      <w:pPr>
        <w:ind w:left="5040" w:hanging="360"/>
      </w:pPr>
      <w:rPr>
        <w:rFonts w:ascii="Symbol" w:hAnsi="Symbol" w:hint="default"/>
      </w:rPr>
    </w:lvl>
    <w:lvl w:ilvl="7" w:tplc="69C4E560">
      <w:start w:val="1"/>
      <w:numFmt w:val="bullet"/>
      <w:lvlText w:val="o"/>
      <w:lvlJc w:val="left"/>
      <w:pPr>
        <w:ind w:left="5760" w:hanging="360"/>
      </w:pPr>
      <w:rPr>
        <w:rFonts w:ascii="Courier New" w:hAnsi="Courier New" w:hint="default"/>
      </w:rPr>
    </w:lvl>
    <w:lvl w:ilvl="8" w:tplc="425C45AA">
      <w:start w:val="1"/>
      <w:numFmt w:val="bullet"/>
      <w:lvlText w:val=""/>
      <w:lvlJc w:val="left"/>
      <w:pPr>
        <w:ind w:left="6480" w:hanging="360"/>
      </w:pPr>
      <w:rPr>
        <w:rFonts w:ascii="Wingdings" w:hAnsi="Wingdings" w:hint="default"/>
      </w:rPr>
    </w:lvl>
  </w:abstractNum>
  <w:abstractNum w:abstractNumId="6" w15:restartNumberingAfterBreak="0">
    <w:nsid w:val="09F05D48"/>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94794"/>
    <w:multiLevelType w:val="hybridMultilevel"/>
    <w:tmpl w:val="0690393A"/>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54770E"/>
    <w:multiLevelType w:val="hybridMultilevel"/>
    <w:tmpl w:val="1DACD5FE"/>
    <w:lvl w:ilvl="0" w:tplc="2A9CE968">
      <w:start w:val="1"/>
      <w:numFmt w:val="bullet"/>
      <w:lvlText w:val=""/>
      <w:lvlJc w:val="left"/>
      <w:pPr>
        <w:ind w:left="720" w:hanging="360"/>
      </w:pPr>
      <w:rPr>
        <w:rFonts w:ascii="Symbol" w:hAnsi="Symbol" w:hint="default"/>
      </w:rPr>
    </w:lvl>
    <w:lvl w:ilvl="1" w:tplc="C4E04E46">
      <w:start w:val="1"/>
      <w:numFmt w:val="bullet"/>
      <w:lvlText w:val="o"/>
      <w:lvlJc w:val="left"/>
      <w:pPr>
        <w:ind w:left="1440" w:hanging="360"/>
      </w:pPr>
      <w:rPr>
        <w:rFonts w:ascii="Courier New" w:hAnsi="Courier New" w:hint="default"/>
      </w:rPr>
    </w:lvl>
    <w:lvl w:ilvl="2" w:tplc="659A4368">
      <w:start w:val="1"/>
      <w:numFmt w:val="bullet"/>
      <w:lvlText w:val=""/>
      <w:lvlJc w:val="left"/>
      <w:pPr>
        <w:ind w:left="2160" w:hanging="360"/>
      </w:pPr>
      <w:rPr>
        <w:rFonts w:ascii="Wingdings" w:hAnsi="Wingdings" w:hint="default"/>
      </w:rPr>
    </w:lvl>
    <w:lvl w:ilvl="3" w:tplc="832EDA50">
      <w:start w:val="1"/>
      <w:numFmt w:val="bullet"/>
      <w:lvlText w:val=""/>
      <w:lvlJc w:val="left"/>
      <w:pPr>
        <w:ind w:left="2880" w:hanging="360"/>
      </w:pPr>
      <w:rPr>
        <w:rFonts w:ascii="Symbol" w:hAnsi="Symbol" w:hint="default"/>
      </w:rPr>
    </w:lvl>
    <w:lvl w:ilvl="4" w:tplc="AEB03760">
      <w:start w:val="1"/>
      <w:numFmt w:val="bullet"/>
      <w:lvlText w:val="o"/>
      <w:lvlJc w:val="left"/>
      <w:pPr>
        <w:ind w:left="3600" w:hanging="360"/>
      </w:pPr>
      <w:rPr>
        <w:rFonts w:ascii="Courier New" w:hAnsi="Courier New" w:hint="default"/>
      </w:rPr>
    </w:lvl>
    <w:lvl w:ilvl="5" w:tplc="B8F291CE">
      <w:start w:val="1"/>
      <w:numFmt w:val="bullet"/>
      <w:lvlText w:val=""/>
      <w:lvlJc w:val="left"/>
      <w:pPr>
        <w:ind w:left="4320" w:hanging="360"/>
      </w:pPr>
      <w:rPr>
        <w:rFonts w:ascii="Wingdings" w:hAnsi="Wingdings" w:hint="default"/>
      </w:rPr>
    </w:lvl>
    <w:lvl w:ilvl="6" w:tplc="0672A53C">
      <w:start w:val="1"/>
      <w:numFmt w:val="bullet"/>
      <w:lvlText w:val=""/>
      <w:lvlJc w:val="left"/>
      <w:pPr>
        <w:ind w:left="5040" w:hanging="360"/>
      </w:pPr>
      <w:rPr>
        <w:rFonts w:ascii="Symbol" w:hAnsi="Symbol" w:hint="default"/>
      </w:rPr>
    </w:lvl>
    <w:lvl w:ilvl="7" w:tplc="84E6DDC2">
      <w:start w:val="1"/>
      <w:numFmt w:val="bullet"/>
      <w:lvlText w:val="o"/>
      <w:lvlJc w:val="left"/>
      <w:pPr>
        <w:ind w:left="5760" w:hanging="360"/>
      </w:pPr>
      <w:rPr>
        <w:rFonts w:ascii="Courier New" w:hAnsi="Courier New" w:hint="default"/>
      </w:rPr>
    </w:lvl>
    <w:lvl w:ilvl="8" w:tplc="DA1615E2">
      <w:start w:val="1"/>
      <w:numFmt w:val="bullet"/>
      <w:lvlText w:val=""/>
      <w:lvlJc w:val="left"/>
      <w:pPr>
        <w:ind w:left="6480" w:hanging="360"/>
      </w:pPr>
      <w:rPr>
        <w:rFonts w:ascii="Wingdings" w:hAnsi="Wingdings" w:hint="default"/>
      </w:rPr>
    </w:lvl>
  </w:abstractNum>
  <w:abstractNum w:abstractNumId="9" w15:restartNumberingAfterBreak="0">
    <w:nsid w:val="0E7F1B84"/>
    <w:multiLevelType w:val="hybridMultilevel"/>
    <w:tmpl w:val="FD4043DA"/>
    <w:lvl w:ilvl="0" w:tplc="6BECBD9A">
      <w:start w:val="1"/>
      <w:numFmt w:val="bullet"/>
      <w:lvlText w:val=""/>
      <w:lvlJc w:val="left"/>
      <w:pPr>
        <w:ind w:left="720" w:hanging="360"/>
      </w:pPr>
      <w:rPr>
        <w:rFonts w:ascii="Symbol" w:hAnsi="Symbol" w:hint="default"/>
      </w:rPr>
    </w:lvl>
    <w:lvl w:ilvl="1" w:tplc="30B851E6">
      <w:start w:val="1"/>
      <w:numFmt w:val="bullet"/>
      <w:lvlText w:val="o"/>
      <w:lvlJc w:val="left"/>
      <w:pPr>
        <w:ind w:left="1440" w:hanging="360"/>
      </w:pPr>
      <w:rPr>
        <w:rFonts w:ascii="Courier New" w:hAnsi="Courier New" w:hint="default"/>
      </w:rPr>
    </w:lvl>
    <w:lvl w:ilvl="2" w:tplc="6AC8DF44">
      <w:start w:val="1"/>
      <w:numFmt w:val="bullet"/>
      <w:lvlText w:val=""/>
      <w:lvlJc w:val="left"/>
      <w:pPr>
        <w:ind w:left="2160" w:hanging="360"/>
      </w:pPr>
      <w:rPr>
        <w:rFonts w:ascii="Wingdings" w:hAnsi="Wingdings" w:hint="default"/>
      </w:rPr>
    </w:lvl>
    <w:lvl w:ilvl="3" w:tplc="DD885636">
      <w:start w:val="1"/>
      <w:numFmt w:val="bullet"/>
      <w:lvlText w:val=""/>
      <w:lvlJc w:val="left"/>
      <w:pPr>
        <w:ind w:left="2880" w:hanging="360"/>
      </w:pPr>
      <w:rPr>
        <w:rFonts w:ascii="Symbol" w:hAnsi="Symbol" w:hint="default"/>
      </w:rPr>
    </w:lvl>
    <w:lvl w:ilvl="4" w:tplc="EF30AFEA">
      <w:start w:val="1"/>
      <w:numFmt w:val="bullet"/>
      <w:lvlText w:val="o"/>
      <w:lvlJc w:val="left"/>
      <w:pPr>
        <w:ind w:left="3600" w:hanging="360"/>
      </w:pPr>
      <w:rPr>
        <w:rFonts w:ascii="Courier New" w:hAnsi="Courier New" w:hint="default"/>
      </w:rPr>
    </w:lvl>
    <w:lvl w:ilvl="5" w:tplc="2E803FEA">
      <w:start w:val="1"/>
      <w:numFmt w:val="bullet"/>
      <w:lvlText w:val=""/>
      <w:lvlJc w:val="left"/>
      <w:pPr>
        <w:ind w:left="4320" w:hanging="360"/>
      </w:pPr>
      <w:rPr>
        <w:rFonts w:ascii="Wingdings" w:hAnsi="Wingdings" w:hint="default"/>
      </w:rPr>
    </w:lvl>
    <w:lvl w:ilvl="6" w:tplc="55FE6C30">
      <w:start w:val="1"/>
      <w:numFmt w:val="bullet"/>
      <w:lvlText w:val=""/>
      <w:lvlJc w:val="left"/>
      <w:pPr>
        <w:ind w:left="5040" w:hanging="360"/>
      </w:pPr>
      <w:rPr>
        <w:rFonts w:ascii="Symbol" w:hAnsi="Symbol" w:hint="default"/>
      </w:rPr>
    </w:lvl>
    <w:lvl w:ilvl="7" w:tplc="E88288C0">
      <w:start w:val="1"/>
      <w:numFmt w:val="bullet"/>
      <w:lvlText w:val="o"/>
      <w:lvlJc w:val="left"/>
      <w:pPr>
        <w:ind w:left="5760" w:hanging="360"/>
      </w:pPr>
      <w:rPr>
        <w:rFonts w:ascii="Courier New" w:hAnsi="Courier New" w:hint="default"/>
      </w:rPr>
    </w:lvl>
    <w:lvl w:ilvl="8" w:tplc="A134F3D6">
      <w:start w:val="1"/>
      <w:numFmt w:val="bullet"/>
      <w:lvlText w:val=""/>
      <w:lvlJc w:val="left"/>
      <w:pPr>
        <w:ind w:left="6480" w:hanging="360"/>
      </w:pPr>
      <w:rPr>
        <w:rFonts w:ascii="Wingdings" w:hAnsi="Wingdings" w:hint="default"/>
      </w:rPr>
    </w:lvl>
  </w:abstractNum>
  <w:abstractNum w:abstractNumId="10" w15:restartNumberingAfterBreak="0">
    <w:nsid w:val="10136EE6"/>
    <w:multiLevelType w:val="multilevel"/>
    <w:tmpl w:val="9AE0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0BF19A0"/>
    <w:multiLevelType w:val="hybridMultilevel"/>
    <w:tmpl w:val="6C46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047D1"/>
    <w:multiLevelType w:val="hybridMultilevel"/>
    <w:tmpl w:val="DC66D1B6"/>
    <w:lvl w:ilvl="0" w:tplc="C73CFDC6">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3" w15:restartNumberingAfterBreak="0">
    <w:nsid w:val="11785388"/>
    <w:multiLevelType w:val="hybridMultilevel"/>
    <w:tmpl w:val="B5283D42"/>
    <w:lvl w:ilvl="0" w:tplc="8F762BEE">
      <w:start w:val="1"/>
      <w:numFmt w:val="bullet"/>
      <w:lvlText w:val=""/>
      <w:lvlJc w:val="left"/>
      <w:pPr>
        <w:ind w:left="720" w:hanging="360"/>
      </w:pPr>
      <w:rPr>
        <w:rFonts w:ascii="Symbol" w:hAnsi="Symbol" w:hint="default"/>
      </w:rPr>
    </w:lvl>
    <w:lvl w:ilvl="1" w:tplc="C5F86E6A">
      <w:start w:val="1"/>
      <w:numFmt w:val="bullet"/>
      <w:lvlText w:val="o"/>
      <w:lvlJc w:val="left"/>
      <w:pPr>
        <w:ind w:left="1440" w:hanging="360"/>
      </w:pPr>
      <w:rPr>
        <w:rFonts w:ascii="Courier New" w:hAnsi="Courier New" w:hint="default"/>
      </w:rPr>
    </w:lvl>
    <w:lvl w:ilvl="2" w:tplc="65003700">
      <w:start w:val="1"/>
      <w:numFmt w:val="bullet"/>
      <w:lvlText w:val=""/>
      <w:lvlJc w:val="left"/>
      <w:pPr>
        <w:ind w:left="2160" w:hanging="360"/>
      </w:pPr>
      <w:rPr>
        <w:rFonts w:ascii="Wingdings" w:hAnsi="Wingdings" w:hint="default"/>
      </w:rPr>
    </w:lvl>
    <w:lvl w:ilvl="3" w:tplc="582CE14C">
      <w:start w:val="1"/>
      <w:numFmt w:val="bullet"/>
      <w:lvlText w:val=""/>
      <w:lvlJc w:val="left"/>
      <w:pPr>
        <w:ind w:left="2880" w:hanging="360"/>
      </w:pPr>
      <w:rPr>
        <w:rFonts w:ascii="Symbol" w:hAnsi="Symbol" w:hint="default"/>
      </w:rPr>
    </w:lvl>
    <w:lvl w:ilvl="4" w:tplc="E0A6C298">
      <w:start w:val="1"/>
      <w:numFmt w:val="bullet"/>
      <w:lvlText w:val="o"/>
      <w:lvlJc w:val="left"/>
      <w:pPr>
        <w:ind w:left="3600" w:hanging="360"/>
      </w:pPr>
      <w:rPr>
        <w:rFonts w:ascii="Courier New" w:hAnsi="Courier New" w:hint="default"/>
      </w:rPr>
    </w:lvl>
    <w:lvl w:ilvl="5" w:tplc="C2301CD0">
      <w:start w:val="1"/>
      <w:numFmt w:val="bullet"/>
      <w:lvlText w:val=""/>
      <w:lvlJc w:val="left"/>
      <w:pPr>
        <w:ind w:left="4320" w:hanging="360"/>
      </w:pPr>
      <w:rPr>
        <w:rFonts w:ascii="Wingdings" w:hAnsi="Wingdings" w:hint="default"/>
      </w:rPr>
    </w:lvl>
    <w:lvl w:ilvl="6" w:tplc="A5EE1020">
      <w:start w:val="1"/>
      <w:numFmt w:val="bullet"/>
      <w:lvlText w:val=""/>
      <w:lvlJc w:val="left"/>
      <w:pPr>
        <w:ind w:left="5040" w:hanging="360"/>
      </w:pPr>
      <w:rPr>
        <w:rFonts w:ascii="Symbol" w:hAnsi="Symbol" w:hint="default"/>
      </w:rPr>
    </w:lvl>
    <w:lvl w:ilvl="7" w:tplc="E5FA2B8A">
      <w:start w:val="1"/>
      <w:numFmt w:val="bullet"/>
      <w:lvlText w:val="o"/>
      <w:lvlJc w:val="left"/>
      <w:pPr>
        <w:ind w:left="5760" w:hanging="360"/>
      </w:pPr>
      <w:rPr>
        <w:rFonts w:ascii="Courier New" w:hAnsi="Courier New" w:hint="default"/>
      </w:rPr>
    </w:lvl>
    <w:lvl w:ilvl="8" w:tplc="C37011A2">
      <w:start w:val="1"/>
      <w:numFmt w:val="bullet"/>
      <w:lvlText w:val=""/>
      <w:lvlJc w:val="left"/>
      <w:pPr>
        <w:ind w:left="6480" w:hanging="360"/>
      </w:pPr>
      <w:rPr>
        <w:rFonts w:ascii="Wingdings" w:hAnsi="Wingdings" w:hint="default"/>
      </w:rPr>
    </w:lvl>
  </w:abstractNum>
  <w:abstractNum w:abstractNumId="14" w15:restartNumberingAfterBreak="0">
    <w:nsid w:val="13961024"/>
    <w:multiLevelType w:val="hybridMultilevel"/>
    <w:tmpl w:val="D8C46EF8"/>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05BD0"/>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9B77F0"/>
    <w:multiLevelType w:val="hybridMultilevel"/>
    <w:tmpl w:val="EB48B3DA"/>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415702"/>
    <w:multiLevelType w:val="multilevel"/>
    <w:tmpl w:val="5D3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6A0740"/>
    <w:multiLevelType w:val="multilevel"/>
    <w:tmpl w:val="BFDC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926C62"/>
    <w:multiLevelType w:val="multilevel"/>
    <w:tmpl w:val="8894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DD3D2D"/>
    <w:multiLevelType w:val="hybridMultilevel"/>
    <w:tmpl w:val="6AC8EF4E"/>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494D4B"/>
    <w:multiLevelType w:val="multilevel"/>
    <w:tmpl w:val="EE92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6C7609"/>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2517AF"/>
    <w:multiLevelType w:val="multilevel"/>
    <w:tmpl w:val="A01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A1628C"/>
    <w:multiLevelType w:val="hybridMultilevel"/>
    <w:tmpl w:val="A610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7F38AC"/>
    <w:multiLevelType w:val="hybridMultilevel"/>
    <w:tmpl w:val="9CAA95D8"/>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D16F36"/>
    <w:multiLevelType w:val="hybridMultilevel"/>
    <w:tmpl w:val="0E0AE16C"/>
    <w:lvl w:ilvl="0" w:tplc="99B08652">
      <w:start w:val="1"/>
      <w:numFmt w:val="bullet"/>
      <w:lvlText w:val=""/>
      <w:lvlJc w:val="left"/>
      <w:pPr>
        <w:ind w:left="720" w:hanging="360"/>
      </w:pPr>
      <w:rPr>
        <w:rFonts w:ascii="Symbol" w:hAnsi="Symbol" w:hint="default"/>
      </w:rPr>
    </w:lvl>
    <w:lvl w:ilvl="1" w:tplc="9006C2A8">
      <w:start w:val="1"/>
      <w:numFmt w:val="bullet"/>
      <w:lvlText w:val="o"/>
      <w:lvlJc w:val="left"/>
      <w:pPr>
        <w:ind w:left="1440" w:hanging="360"/>
      </w:pPr>
      <w:rPr>
        <w:rFonts w:ascii="Courier New" w:hAnsi="Courier New" w:hint="default"/>
      </w:rPr>
    </w:lvl>
    <w:lvl w:ilvl="2" w:tplc="42368016">
      <w:start w:val="1"/>
      <w:numFmt w:val="bullet"/>
      <w:lvlText w:val=""/>
      <w:lvlJc w:val="left"/>
      <w:pPr>
        <w:ind w:left="2160" w:hanging="360"/>
      </w:pPr>
      <w:rPr>
        <w:rFonts w:ascii="Wingdings" w:hAnsi="Wingdings" w:hint="default"/>
      </w:rPr>
    </w:lvl>
    <w:lvl w:ilvl="3" w:tplc="52108CDC">
      <w:start w:val="1"/>
      <w:numFmt w:val="bullet"/>
      <w:lvlText w:val=""/>
      <w:lvlJc w:val="left"/>
      <w:pPr>
        <w:ind w:left="2880" w:hanging="360"/>
      </w:pPr>
      <w:rPr>
        <w:rFonts w:ascii="Symbol" w:hAnsi="Symbol" w:hint="default"/>
      </w:rPr>
    </w:lvl>
    <w:lvl w:ilvl="4" w:tplc="4936011C">
      <w:start w:val="1"/>
      <w:numFmt w:val="bullet"/>
      <w:lvlText w:val="o"/>
      <w:lvlJc w:val="left"/>
      <w:pPr>
        <w:ind w:left="3600" w:hanging="360"/>
      </w:pPr>
      <w:rPr>
        <w:rFonts w:ascii="Courier New" w:hAnsi="Courier New" w:hint="default"/>
      </w:rPr>
    </w:lvl>
    <w:lvl w:ilvl="5" w:tplc="0608B936">
      <w:start w:val="1"/>
      <w:numFmt w:val="bullet"/>
      <w:lvlText w:val=""/>
      <w:lvlJc w:val="left"/>
      <w:pPr>
        <w:ind w:left="4320" w:hanging="360"/>
      </w:pPr>
      <w:rPr>
        <w:rFonts w:ascii="Wingdings" w:hAnsi="Wingdings" w:hint="default"/>
      </w:rPr>
    </w:lvl>
    <w:lvl w:ilvl="6" w:tplc="CB122420">
      <w:start w:val="1"/>
      <w:numFmt w:val="bullet"/>
      <w:lvlText w:val=""/>
      <w:lvlJc w:val="left"/>
      <w:pPr>
        <w:ind w:left="5040" w:hanging="360"/>
      </w:pPr>
      <w:rPr>
        <w:rFonts w:ascii="Symbol" w:hAnsi="Symbol" w:hint="default"/>
      </w:rPr>
    </w:lvl>
    <w:lvl w:ilvl="7" w:tplc="266C74C2">
      <w:start w:val="1"/>
      <w:numFmt w:val="bullet"/>
      <w:lvlText w:val="o"/>
      <w:lvlJc w:val="left"/>
      <w:pPr>
        <w:ind w:left="5760" w:hanging="360"/>
      </w:pPr>
      <w:rPr>
        <w:rFonts w:ascii="Courier New" w:hAnsi="Courier New" w:hint="default"/>
      </w:rPr>
    </w:lvl>
    <w:lvl w:ilvl="8" w:tplc="DAFA2D24">
      <w:start w:val="1"/>
      <w:numFmt w:val="bullet"/>
      <w:lvlText w:val=""/>
      <w:lvlJc w:val="left"/>
      <w:pPr>
        <w:ind w:left="6480" w:hanging="360"/>
      </w:pPr>
      <w:rPr>
        <w:rFonts w:ascii="Wingdings" w:hAnsi="Wingdings" w:hint="default"/>
      </w:rPr>
    </w:lvl>
  </w:abstractNum>
  <w:abstractNum w:abstractNumId="27" w15:restartNumberingAfterBreak="0">
    <w:nsid w:val="2806B226"/>
    <w:multiLevelType w:val="hybridMultilevel"/>
    <w:tmpl w:val="8B98CB82"/>
    <w:lvl w:ilvl="0" w:tplc="F8823B50">
      <w:start w:val="1"/>
      <w:numFmt w:val="bullet"/>
      <w:lvlText w:val=""/>
      <w:lvlJc w:val="left"/>
      <w:pPr>
        <w:ind w:left="720" w:hanging="360"/>
      </w:pPr>
      <w:rPr>
        <w:rFonts w:ascii="Symbol" w:hAnsi="Symbol" w:hint="default"/>
      </w:rPr>
    </w:lvl>
    <w:lvl w:ilvl="1" w:tplc="ECE805C4">
      <w:start w:val="1"/>
      <w:numFmt w:val="bullet"/>
      <w:lvlText w:val="o"/>
      <w:lvlJc w:val="left"/>
      <w:pPr>
        <w:ind w:left="1440" w:hanging="360"/>
      </w:pPr>
      <w:rPr>
        <w:rFonts w:ascii="Courier New" w:hAnsi="Courier New" w:hint="default"/>
      </w:rPr>
    </w:lvl>
    <w:lvl w:ilvl="2" w:tplc="9E4C30D8">
      <w:start w:val="1"/>
      <w:numFmt w:val="bullet"/>
      <w:lvlText w:val=""/>
      <w:lvlJc w:val="left"/>
      <w:pPr>
        <w:ind w:left="2160" w:hanging="360"/>
      </w:pPr>
      <w:rPr>
        <w:rFonts w:ascii="Wingdings" w:hAnsi="Wingdings" w:hint="default"/>
      </w:rPr>
    </w:lvl>
    <w:lvl w:ilvl="3" w:tplc="1B841BD6">
      <w:start w:val="1"/>
      <w:numFmt w:val="bullet"/>
      <w:lvlText w:val=""/>
      <w:lvlJc w:val="left"/>
      <w:pPr>
        <w:ind w:left="2880" w:hanging="360"/>
      </w:pPr>
      <w:rPr>
        <w:rFonts w:ascii="Symbol" w:hAnsi="Symbol" w:hint="default"/>
      </w:rPr>
    </w:lvl>
    <w:lvl w:ilvl="4" w:tplc="610EB30C">
      <w:start w:val="1"/>
      <w:numFmt w:val="bullet"/>
      <w:lvlText w:val="o"/>
      <w:lvlJc w:val="left"/>
      <w:pPr>
        <w:ind w:left="3600" w:hanging="360"/>
      </w:pPr>
      <w:rPr>
        <w:rFonts w:ascii="Courier New" w:hAnsi="Courier New" w:hint="default"/>
      </w:rPr>
    </w:lvl>
    <w:lvl w:ilvl="5" w:tplc="86D2A4A8">
      <w:start w:val="1"/>
      <w:numFmt w:val="bullet"/>
      <w:lvlText w:val=""/>
      <w:lvlJc w:val="left"/>
      <w:pPr>
        <w:ind w:left="4320" w:hanging="360"/>
      </w:pPr>
      <w:rPr>
        <w:rFonts w:ascii="Wingdings" w:hAnsi="Wingdings" w:hint="default"/>
      </w:rPr>
    </w:lvl>
    <w:lvl w:ilvl="6" w:tplc="6D60580C">
      <w:start w:val="1"/>
      <w:numFmt w:val="bullet"/>
      <w:lvlText w:val=""/>
      <w:lvlJc w:val="left"/>
      <w:pPr>
        <w:ind w:left="5040" w:hanging="360"/>
      </w:pPr>
      <w:rPr>
        <w:rFonts w:ascii="Symbol" w:hAnsi="Symbol" w:hint="default"/>
      </w:rPr>
    </w:lvl>
    <w:lvl w:ilvl="7" w:tplc="1C649DAA">
      <w:start w:val="1"/>
      <w:numFmt w:val="bullet"/>
      <w:lvlText w:val="o"/>
      <w:lvlJc w:val="left"/>
      <w:pPr>
        <w:ind w:left="5760" w:hanging="360"/>
      </w:pPr>
      <w:rPr>
        <w:rFonts w:ascii="Courier New" w:hAnsi="Courier New" w:hint="default"/>
      </w:rPr>
    </w:lvl>
    <w:lvl w:ilvl="8" w:tplc="3120DE2A">
      <w:start w:val="1"/>
      <w:numFmt w:val="bullet"/>
      <w:lvlText w:val=""/>
      <w:lvlJc w:val="left"/>
      <w:pPr>
        <w:ind w:left="6480" w:hanging="360"/>
      </w:pPr>
      <w:rPr>
        <w:rFonts w:ascii="Wingdings" w:hAnsi="Wingdings" w:hint="default"/>
      </w:rPr>
    </w:lvl>
  </w:abstractNum>
  <w:abstractNum w:abstractNumId="28" w15:restartNumberingAfterBreak="0">
    <w:nsid w:val="2829F928"/>
    <w:multiLevelType w:val="hybridMultilevel"/>
    <w:tmpl w:val="1946E884"/>
    <w:lvl w:ilvl="0" w:tplc="D16835CA">
      <w:start w:val="1"/>
      <w:numFmt w:val="bullet"/>
      <w:lvlText w:val=""/>
      <w:lvlJc w:val="left"/>
      <w:pPr>
        <w:ind w:left="720" w:hanging="360"/>
      </w:pPr>
      <w:rPr>
        <w:rFonts w:ascii="Symbol" w:hAnsi="Symbol" w:hint="default"/>
      </w:rPr>
    </w:lvl>
    <w:lvl w:ilvl="1" w:tplc="F4167E3A">
      <w:start w:val="1"/>
      <w:numFmt w:val="bullet"/>
      <w:lvlText w:val="o"/>
      <w:lvlJc w:val="left"/>
      <w:pPr>
        <w:ind w:left="1440" w:hanging="360"/>
      </w:pPr>
      <w:rPr>
        <w:rFonts w:ascii="Courier New" w:hAnsi="Courier New" w:hint="default"/>
      </w:rPr>
    </w:lvl>
    <w:lvl w:ilvl="2" w:tplc="147AC906">
      <w:start w:val="1"/>
      <w:numFmt w:val="bullet"/>
      <w:lvlText w:val=""/>
      <w:lvlJc w:val="left"/>
      <w:pPr>
        <w:ind w:left="2160" w:hanging="360"/>
      </w:pPr>
      <w:rPr>
        <w:rFonts w:ascii="Wingdings" w:hAnsi="Wingdings" w:hint="default"/>
      </w:rPr>
    </w:lvl>
    <w:lvl w:ilvl="3" w:tplc="64A8DDF4">
      <w:start w:val="1"/>
      <w:numFmt w:val="bullet"/>
      <w:lvlText w:val=""/>
      <w:lvlJc w:val="left"/>
      <w:pPr>
        <w:ind w:left="2880" w:hanging="360"/>
      </w:pPr>
      <w:rPr>
        <w:rFonts w:ascii="Symbol" w:hAnsi="Symbol" w:hint="default"/>
      </w:rPr>
    </w:lvl>
    <w:lvl w:ilvl="4" w:tplc="9672020C">
      <w:start w:val="1"/>
      <w:numFmt w:val="bullet"/>
      <w:lvlText w:val="o"/>
      <w:lvlJc w:val="left"/>
      <w:pPr>
        <w:ind w:left="3600" w:hanging="360"/>
      </w:pPr>
      <w:rPr>
        <w:rFonts w:ascii="Courier New" w:hAnsi="Courier New" w:hint="default"/>
      </w:rPr>
    </w:lvl>
    <w:lvl w:ilvl="5" w:tplc="E14A8EDE">
      <w:start w:val="1"/>
      <w:numFmt w:val="bullet"/>
      <w:lvlText w:val=""/>
      <w:lvlJc w:val="left"/>
      <w:pPr>
        <w:ind w:left="4320" w:hanging="360"/>
      </w:pPr>
      <w:rPr>
        <w:rFonts w:ascii="Wingdings" w:hAnsi="Wingdings" w:hint="default"/>
      </w:rPr>
    </w:lvl>
    <w:lvl w:ilvl="6" w:tplc="697A0016">
      <w:start w:val="1"/>
      <w:numFmt w:val="bullet"/>
      <w:lvlText w:val=""/>
      <w:lvlJc w:val="left"/>
      <w:pPr>
        <w:ind w:left="5040" w:hanging="360"/>
      </w:pPr>
      <w:rPr>
        <w:rFonts w:ascii="Symbol" w:hAnsi="Symbol" w:hint="default"/>
      </w:rPr>
    </w:lvl>
    <w:lvl w:ilvl="7" w:tplc="B3EAB4A4">
      <w:start w:val="1"/>
      <w:numFmt w:val="bullet"/>
      <w:lvlText w:val="o"/>
      <w:lvlJc w:val="left"/>
      <w:pPr>
        <w:ind w:left="5760" w:hanging="360"/>
      </w:pPr>
      <w:rPr>
        <w:rFonts w:ascii="Courier New" w:hAnsi="Courier New" w:hint="default"/>
      </w:rPr>
    </w:lvl>
    <w:lvl w:ilvl="8" w:tplc="AB0A4876">
      <w:start w:val="1"/>
      <w:numFmt w:val="bullet"/>
      <w:lvlText w:val=""/>
      <w:lvlJc w:val="left"/>
      <w:pPr>
        <w:ind w:left="6480" w:hanging="360"/>
      </w:pPr>
      <w:rPr>
        <w:rFonts w:ascii="Wingdings" w:hAnsi="Wingdings" w:hint="default"/>
      </w:rPr>
    </w:lvl>
  </w:abstractNum>
  <w:abstractNum w:abstractNumId="29" w15:restartNumberingAfterBreak="0">
    <w:nsid w:val="29100292"/>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667AA9"/>
    <w:multiLevelType w:val="multilevel"/>
    <w:tmpl w:val="FE6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22371F"/>
    <w:multiLevelType w:val="hybridMultilevel"/>
    <w:tmpl w:val="2530E464"/>
    <w:lvl w:ilvl="0" w:tplc="79B6DF44">
      <w:start w:val="1"/>
      <w:numFmt w:val="bullet"/>
      <w:lvlText w:val=""/>
      <w:lvlJc w:val="left"/>
      <w:pPr>
        <w:ind w:left="720" w:hanging="360"/>
      </w:pPr>
      <w:rPr>
        <w:rFonts w:ascii="Symbol" w:hAnsi="Symbol" w:hint="default"/>
      </w:rPr>
    </w:lvl>
    <w:lvl w:ilvl="1" w:tplc="EE283212">
      <w:start w:val="1"/>
      <w:numFmt w:val="bullet"/>
      <w:lvlText w:val="o"/>
      <w:lvlJc w:val="left"/>
      <w:pPr>
        <w:ind w:left="1440" w:hanging="360"/>
      </w:pPr>
      <w:rPr>
        <w:rFonts w:ascii="Courier New" w:hAnsi="Courier New" w:hint="default"/>
      </w:rPr>
    </w:lvl>
    <w:lvl w:ilvl="2" w:tplc="410E22FA">
      <w:start w:val="1"/>
      <w:numFmt w:val="bullet"/>
      <w:lvlText w:val=""/>
      <w:lvlJc w:val="left"/>
      <w:pPr>
        <w:ind w:left="2160" w:hanging="360"/>
      </w:pPr>
      <w:rPr>
        <w:rFonts w:ascii="Wingdings" w:hAnsi="Wingdings" w:hint="default"/>
      </w:rPr>
    </w:lvl>
    <w:lvl w:ilvl="3" w:tplc="3FDA1500">
      <w:start w:val="1"/>
      <w:numFmt w:val="bullet"/>
      <w:lvlText w:val=""/>
      <w:lvlJc w:val="left"/>
      <w:pPr>
        <w:ind w:left="2880" w:hanging="360"/>
      </w:pPr>
      <w:rPr>
        <w:rFonts w:ascii="Symbol" w:hAnsi="Symbol" w:hint="default"/>
      </w:rPr>
    </w:lvl>
    <w:lvl w:ilvl="4" w:tplc="0E4CE686">
      <w:start w:val="1"/>
      <w:numFmt w:val="bullet"/>
      <w:lvlText w:val="o"/>
      <w:lvlJc w:val="left"/>
      <w:pPr>
        <w:ind w:left="3600" w:hanging="360"/>
      </w:pPr>
      <w:rPr>
        <w:rFonts w:ascii="Courier New" w:hAnsi="Courier New" w:hint="default"/>
      </w:rPr>
    </w:lvl>
    <w:lvl w:ilvl="5" w:tplc="3698C512">
      <w:start w:val="1"/>
      <w:numFmt w:val="bullet"/>
      <w:lvlText w:val=""/>
      <w:lvlJc w:val="left"/>
      <w:pPr>
        <w:ind w:left="4320" w:hanging="360"/>
      </w:pPr>
      <w:rPr>
        <w:rFonts w:ascii="Wingdings" w:hAnsi="Wingdings" w:hint="default"/>
      </w:rPr>
    </w:lvl>
    <w:lvl w:ilvl="6" w:tplc="F9EA1CA4">
      <w:start w:val="1"/>
      <w:numFmt w:val="bullet"/>
      <w:lvlText w:val=""/>
      <w:lvlJc w:val="left"/>
      <w:pPr>
        <w:ind w:left="5040" w:hanging="360"/>
      </w:pPr>
      <w:rPr>
        <w:rFonts w:ascii="Symbol" w:hAnsi="Symbol" w:hint="default"/>
      </w:rPr>
    </w:lvl>
    <w:lvl w:ilvl="7" w:tplc="04F6CA4C">
      <w:start w:val="1"/>
      <w:numFmt w:val="bullet"/>
      <w:lvlText w:val="o"/>
      <w:lvlJc w:val="left"/>
      <w:pPr>
        <w:ind w:left="5760" w:hanging="360"/>
      </w:pPr>
      <w:rPr>
        <w:rFonts w:ascii="Courier New" w:hAnsi="Courier New" w:hint="default"/>
      </w:rPr>
    </w:lvl>
    <w:lvl w:ilvl="8" w:tplc="7396BAE4">
      <w:start w:val="1"/>
      <w:numFmt w:val="bullet"/>
      <w:lvlText w:val=""/>
      <w:lvlJc w:val="left"/>
      <w:pPr>
        <w:ind w:left="6480" w:hanging="360"/>
      </w:pPr>
      <w:rPr>
        <w:rFonts w:ascii="Wingdings" w:hAnsi="Wingdings" w:hint="default"/>
      </w:rPr>
    </w:lvl>
  </w:abstractNum>
  <w:abstractNum w:abstractNumId="32" w15:restartNumberingAfterBreak="0">
    <w:nsid w:val="2DD2148E"/>
    <w:multiLevelType w:val="multilevel"/>
    <w:tmpl w:val="83FE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DDF0F68"/>
    <w:multiLevelType w:val="hybridMultilevel"/>
    <w:tmpl w:val="E9A63FBE"/>
    <w:lvl w:ilvl="0" w:tplc="D99A9B5C">
      <w:start w:val="1"/>
      <w:numFmt w:val="bullet"/>
      <w:lvlText w:val=""/>
      <w:lvlJc w:val="left"/>
      <w:pPr>
        <w:ind w:left="720" w:hanging="360"/>
      </w:pPr>
      <w:rPr>
        <w:rFonts w:ascii="Symbol" w:hAnsi="Symbol" w:hint="default"/>
      </w:rPr>
    </w:lvl>
    <w:lvl w:ilvl="1" w:tplc="BC9EA08E">
      <w:start w:val="1"/>
      <w:numFmt w:val="bullet"/>
      <w:lvlText w:val="o"/>
      <w:lvlJc w:val="left"/>
      <w:pPr>
        <w:ind w:left="1440" w:hanging="360"/>
      </w:pPr>
      <w:rPr>
        <w:rFonts w:ascii="Courier New" w:hAnsi="Courier New" w:hint="default"/>
      </w:rPr>
    </w:lvl>
    <w:lvl w:ilvl="2" w:tplc="DE6690DA">
      <w:start w:val="1"/>
      <w:numFmt w:val="bullet"/>
      <w:lvlText w:val=""/>
      <w:lvlJc w:val="left"/>
      <w:pPr>
        <w:ind w:left="2160" w:hanging="360"/>
      </w:pPr>
      <w:rPr>
        <w:rFonts w:ascii="Wingdings" w:hAnsi="Wingdings" w:hint="default"/>
      </w:rPr>
    </w:lvl>
    <w:lvl w:ilvl="3" w:tplc="7F9E4A0C">
      <w:start w:val="1"/>
      <w:numFmt w:val="bullet"/>
      <w:lvlText w:val=""/>
      <w:lvlJc w:val="left"/>
      <w:pPr>
        <w:ind w:left="2880" w:hanging="360"/>
      </w:pPr>
      <w:rPr>
        <w:rFonts w:ascii="Symbol" w:hAnsi="Symbol" w:hint="default"/>
      </w:rPr>
    </w:lvl>
    <w:lvl w:ilvl="4" w:tplc="306E4E0C">
      <w:start w:val="1"/>
      <w:numFmt w:val="bullet"/>
      <w:lvlText w:val="o"/>
      <w:lvlJc w:val="left"/>
      <w:pPr>
        <w:ind w:left="3600" w:hanging="360"/>
      </w:pPr>
      <w:rPr>
        <w:rFonts w:ascii="Courier New" w:hAnsi="Courier New" w:hint="default"/>
      </w:rPr>
    </w:lvl>
    <w:lvl w:ilvl="5" w:tplc="957080A4">
      <w:start w:val="1"/>
      <w:numFmt w:val="bullet"/>
      <w:lvlText w:val=""/>
      <w:lvlJc w:val="left"/>
      <w:pPr>
        <w:ind w:left="4320" w:hanging="360"/>
      </w:pPr>
      <w:rPr>
        <w:rFonts w:ascii="Wingdings" w:hAnsi="Wingdings" w:hint="default"/>
      </w:rPr>
    </w:lvl>
    <w:lvl w:ilvl="6" w:tplc="73282CCC">
      <w:start w:val="1"/>
      <w:numFmt w:val="bullet"/>
      <w:lvlText w:val=""/>
      <w:lvlJc w:val="left"/>
      <w:pPr>
        <w:ind w:left="5040" w:hanging="360"/>
      </w:pPr>
      <w:rPr>
        <w:rFonts w:ascii="Symbol" w:hAnsi="Symbol" w:hint="default"/>
      </w:rPr>
    </w:lvl>
    <w:lvl w:ilvl="7" w:tplc="E68E5A74">
      <w:start w:val="1"/>
      <w:numFmt w:val="bullet"/>
      <w:lvlText w:val="o"/>
      <w:lvlJc w:val="left"/>
      <w:pPr>
        <w:ind w:left="5760" w:hanging="360"/>
      </w:pPr>
      <w:rPr>
        <w:rFonts w:ascii="Courier New" w:hAnsi="Courier New" w:hint="default"/>
      </w:rPr>
    </w:lvl>
    <w:lvl w:ilvl="8" w:tplc="66486466">
      <w:start w:val="1"/>
      <w:numFmt w:val="bullet"/>
      <w:lvlText w:val=""/>
      <w:lvlJc w:val="left"/>
      <w:pPr>
        <w:ind w:left="6480" w:hanging="360"/>
      </w:pPr>
      <w:rPr>
        <w:rFonts w:ascii="Wingdings" w:hAnsi="Wingdings" w:hint="default"/>
      </w:rPr>
    </w:lvl>
  </w:abstractNum>
  <w:abstractNum w:abstractNumId="34" w15:restartNumberingAfterBreak="0">
    <w:nsid w:val="2DFE30E1"/>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7238E8"/>
    <w:multiLevelType w:val="hybridMultilevel"/>
    <w:tmpl w:val="9EA6BB56"/>
    <w:lvl w:ilvl="0" w:tplc="697069B4">
      <w:start w:val="1"/>
      <w:numFmt w:val="bullet"/>
      <w:lvlText w:val=""/>
      <w:lvlJc w:val="left"/>
      <w:pPr>
        <w:ind w:left="720" w:hanging="360"/>
      </w:pPr>
      <w:rPr>
        <w:rFonts w:ascii="Symbol" w:hAnsi="Symbol" w:hint="default"/>
      </w:rPr>
    </w:lvl>
    <w:lvl w:ilvl="1" w:tplc="97400C62">
      <w:start w:val="1"/>
      <w:numFmt w:val="bullet"/>
      <w:lvlText w:val="o"/>
      <w:lvlJc w:val="left"/>
      <w:pPr>
        <w:ind w:left="1440" w:hanging="360"/>
      </w:pPr>
      <w:rPr>
        <w:rFonts w:ascii="Courier New" w:hAnsi="Courier New" w:hint="default"/>
      </w:rPr>
    </w:lvl>
    <w:lvl w:ilvl="2" w:tplc="8D14C672">
      <w:start w:val="1"/>
      <w:numFmt w:val="bullet"/>
      <w:lvlText w:val=""/>
      <w:lvlJc w:val="left"/>
      <w:pPr>
        <w:ind w:left="2160" w:hanging="360"/>
      </w:pPr>
      <w:rPr>
        <w:rFonts w:ascii="Wingdings" w:hAnsi="Wingdings" w:hint="default"/>
      </w:rPr>
    </w:lvl>
    <w:lvl w:ilvl="3" w:tplc="97C4CFEA">
      <w:start w:val="1"/>
      <w:numFmt w:val="bullet"/>
      <w:lvlText w:val=""/>
      <w:lvlJc w:val="left"/>
      <w:pPr>
        <w:ind w:left="2880" w:hanging="360"/>
      </w:pPr>
      <w:rPr>
        <w:rFonts w:ascii="Symbol" w:hAnsi="Symbol" w:hint="default"/>
      </w:rPr>
    </w:lvl>
    <w:lvl w:ilvl="4" w:tplc="048CAFEC">
      <w:start w:val="1"/>
      <w:numFmt w:val="bullet"/>
      <w:lvlText w:val="o"/>
      <w:lvlJc w:val="left"/>
      <w:pPr>
        <w:ind w:left="3600" w:hanging="360"/>
      </w:pPr>
      <w:rPr>
        <w:rFonts w:ascii="Courier New" w:hAnsi="Courier New" w:hint="default"/>
      </w:rPr>
    </w:lvl>
    <w:lvl w:ilvl="5" w:tplc="8522EFA0">
      <w:start w:val="1"/>
      <w:numFmt w:val="bullet"/>
      <w:lvlText w:val=""/>
      <w:lvlJc w:val="left"/>
      <w:pPr>
        <w:ind w:left="4320" w:hanging="360"/>
      </w:pPr>
      <w:rPr>
        <w:rFonts w:ascii="Wingdings" w:hAnsi="Wingdings" w:hint="default"/>
      </w:rPr>
    </w:lvl>
    <w:lvl w:ilvl="6" w:tplc="6D885B46">
      <w:start w:val="1"/>
      <w:numFmt w:val="bullet"/>
      <w:lvlText w:val=""/>
      <w:lvlJc w:val="left"/>
      <w:pPr>
        <w:ind w:left="5040" w:hanging="360"/>
      </w:pPr>
      <w:rPr>
        <w:rFonts w:ascii="Symbol" w:hAnsi="Symbol" w:hint="default"/>
      </w:rPr>
    </w:lvl>
    <w:lvl w:ilvl="7" w:tplc="1B608F8C">
      <w:start w:val="1"/>
      <w:numFmt w:val="bullet"/>
      <w:lvlText w:val="o"/>
      <w:lvlJc w:val="left"/>
      <w:pPr>
        <w:ind w:left="5760" w:hanging="360"/>
      </w:pPr>
      <w:rPr>
        <w:rFonts w:ascii="Courier New" w:hAnsi="Courier New" w:hint="default"/>
      </w:rPr>
    </w:lvl>
    <w:lvl w:ilvl="8" w:tplc="89E804AC">
      <w:start w:val="1"/>
      <w:numFmt w:val="bullet"/>
      <w:lvlText w:val=""/>
      <w:lvlJc w:val="left"/>
      <w:pPr>
        <w:ind w:left="6480" w:hanging="360"/>
      </w:pPr>
      <w:rPr>
        <w:rFonts w:ascii="Wingdings" w:hAnsi="Wingdings" w:hint="default"/>
      </w:rPr>
    </w:lvl>
  </w:abstractNum>
  <w:abstractNum w:abstractNumId="36" w15:restartNumberingAfterBreak="0">
    <w:nsid w:val="2ECBBFE9"/>
    <w:multiLevelType w:val="hybridMultilevel"/>
    <w:tmpl w:val="B62433EC"/>
    <w:lvl w:ilvl="0" w:tplc="2DA45890">
      <w:start w:val="1"/>
      <w:numFmt w:val="bullet"/>
      <w:lvlText w:val=""/>
      <w:lvlJc w:val="left"/>
      <w:pPr>
        <w:ind w:left="720" w:hanging="360"/>
      </w:pPr>
      <w:rPr>
        <w:rFonts w:ascii="Symbol" w:hAnsi="Symbol" w:hint="default"/>
      </w:rPr>
    </w:lvl>
    <w:lvl w:ilvl="1" w:tplc="F692F1C8">
      <w:start w:val="1"/>
      <w:numFmt w:val="bullet"/>
      <w:lvlText w:val="o"/>
      <w:lvlJc w:val="left"/>
      <w:pPr>
        <w:ind w:left="1440" w:hanging="360"/>
      </w:pPr>
      <w:rPr>
        <w:rFonts w:ascii="Courier New" w:hAnsi="Courier New" w:hint="default"/>
      </w:rPr>
    </w:lvl>
    <w:lvl w:ilvl="2" w:tplc="33C2F6AC">
      <w:start w:val="1"/>
      <w:numFmt w:val="bullet"/>
      <w:lvlText w:val=""/>
      <w:lvlJc w:val="left"/>
      <w:pPr>
        <w:ind w:left="2160" w:hanging="360"/>
      </w:pPr>
      <w:rPr>
        <w:rFonts w:ascii="Wingdings" w:hAnsi="Wingdings" w:hint="default"/>
      </w:rPr>
    </w:lvl>
    <w:lvl w:ilvl="3" w:tplc="C97A08BA">
      <w:start w:val="1"/>
      <w:numFmt w:val="bullet"/>
      <w:lvlText w:val=""/>
      <w:lvlJc w:val="left"/>
      <w:pPr>
        <w:ind w:left="2880" w:hanging="360"/>
      </w:pPr>
      <w:rPr>
        <w:rFonts w:ascii="Symbol" w:hAnsi="Symbol" w:hint="default"/>
      </w:rPr>
    </w:lvl>
    <w:lvl w:ilvl="4" w:tplc="477CACB8">
      <w:start w:val="1"/>
      <w:numFmt w:val="bullet"/>
      <w:lvlText w:val="o"/>
      <w:lvlJc w:val="left"/>
      <w:pPr>
        <w:ind w:left="3600" w:hanging="360"/>
      </w:pPr>
      <w:rPr>
        <w:rFonts w:ascii="Courier New" w:hAnsi="Courier New" w:hint="default"/>
      </w:rPr>
    </w:lvl>
    <w:lvl w:ilvl="5" w:tplc="BA0860EA">
      <w:start w:val="1"/>
      <w:numFmt w:val="bullet"/>
      <w:lvlText w:val=""/>
      <w:lvlJc w:val="left"/>
      <w:pPr>
        <w:ind w:left="4320" w:hanging="360"/>
      </w:pPr>
      <w:rPr>
        <w:rFonts w:ascii="Wingdings" w:hAnsi="Wingdings" w:hint="default"/>
      </w:rPr>
    </w:lvl>
    <w:lvl w:ilvl="6" w:tplc="8370EE3C">
      <w:start w:val="1"/>
      <w:numFmt w:val="bullet"/>
      <w:lvlText w:val=""/>
      <w:lvlJc w:val="left"/>
      <w:pPr>
        <w:ind w:left="5040" w:hanging="360"/>
      </w:pPr>
      <w:rPr>
        <w:rFonts w:ascii="Symbol" w:hAnsi="Symbol" w:hint="default"/>
      </w:rPr>
    </w:lvl>
    <w:lvl w:ilvl="7" w:tplc="F1AA9D2A">
      <w:start w:val="1"/>
      <w:numFmt w:val="bullet"/>
      <w:lvlText w:val="o"/>
      <w:lvlJc w:val="left"/>
      <w:pPr>
        <w:ind w:left="5760" w:hanging="360"/>
      </w:pPr>
      <w:rPr>
        <w:rFonts w:ascii="Courier New" w:hAnsi="Courier New" w:hint="default"/>
      </w:rPr>
    </w:lvl>
    <w:lvl w:ilvl="8" w:tplc="F044E1B4">
      <w:start w:val="1"/>
      <w:numFmt w:val="bullet"/>
      <w:lvlText w:val=""/>
      <w:lvlJc w:val="left"/>
      <w:pPr>
        <w:ind w:left="6480" w:hanging="360"/>
      </w:pPr>
      <w:rPr>
        <w:rFonts w:ascii="Wingdings" w:hAnsi="Wingdings" w:hint="default"/>
      </w:rPr>
    </w:lvl>
  </w:abstractNum>
  <w:abstractNum w:abstractNumId="37" w15:restartNumberingAfterBreak="0">
    <w:nsid w:val="2F226B33"/>
    <w:multiLevelType w:val="multilevel"/>
    <w:tmpl w:val="A9AC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164328A"/>
    <w:multiLevelType w:val="hybridMultilevel"/>
    <w:tmpl w:val="32647B8E"/>
    <w:lvl w:ilvl="0" w:tplc="52B2046A">
      <w:start w:val="1"/>
      <w:numFmt w:val="bullet"/>
      <w:lvlText w:val=""/>
      <w:lvlJc w:val="left"/>
      <w:pPr>
        <w:ind w:left="720" w:hanging="360"/>
      </w:pPr>
      <w:rPr>
        <w:rFonts w:ascii="Symbol" w:hAnsi="Symbol" w:hint="default"/>
      </w:rPr>
    </w:lvl>
    <w:lvl w:ilvl="1" w:tplc="905CA2E8">
      <w:start w:val="1"/>
      <w:numFmt w:val="bullet"/>
      <w:lvlText w:val="o"/>
      <w:lvlJc w:val="left"/>
      <w:pPr>
        <w:ind w:left="1440" w:hanging="360"/>
      </w:pPr>
      <w:rPr>
        <w:rFonts w:ascii="Courier New" w:hAnsi="Courier New" w:hint="default"/>
      </w:rPr>
    </w:lvl>
    <w:lvl w:ilvl="2" w:tplc="3E9437CA">
      <w:start w:val="1"/>
      <w:numFmt w:val="bullet"/>
      <w:lvlText w:val=""/>
      <w:lvlJc w:val="left"/>
      <w:pPr>
        <w:ind w:left="2160" w:hanging="360"/>
      </w:pPr>
      <w:rPr>
        <w:rFonts w:ascii="Wingdings" w:hAnsi="Wingdings" w:hint="default"/>
      </w:rPr>
    </w:lvl>
    <w:lvl w:ilvl="3" w:tplc="BBF409F6">
      <w:start w:val="1"/>
      <w:numFmt w:val="bullet"/>
      <w:lvlText w:val=""/>
      <w:lvlJc w:val="left"/>
      <w:pPr>
        <w:ind w:left="2880" w:hanging="360"/>
      </w:pPr>
      <w:rPr>
        <w:rFonts w:ascii="Symbol" w:hAnsi="Symbol" w:hint="default"/>
      </w:rPr>
    </w:lvl>
    <w:lvl w:ilvl="4" w:tplc="788858B4">
      <w:start w:val="1"/>
      <w:numFmt w:val="bullet"/>
      <w:lvlText w:val="o"/>
      <w:lvlJc w:val="left"/>
      <w:pPr>
        <w:ind w:left="3600" w:hanging="360"/>
      </w:pPr>
      <w:rPr>
        <w:rFonts w:ascii="Courier New" w:hAnsi="Courier New" w:hint="default"/>
      </w:rPr>
    </w:lvl>
    <w:lvl w:ilvl="5" w:tplc="83A6F974">
      <w:start w:val="1"/>
      <w:numFmt w:val="bullet"/>
      <w:lvlText w:val=""/>
      <w:lvlJc w:val="left"/>
      <w:pPr>
        <w:ind w:left="4320" w:hanging="360"/>
      </w:pPr>
      <w:rPr>
        <w:rFonts w:ascii="Wingdings" w:hAnsi="Wingdings" w:hint="default"/>
      </w:rPr>
    </w:lvl>
    <w:lvl w:ilvl="6" w:tplc="98323ACA">
      <w:start w:val="1"/>
      <w:numFmt w:val="bullet"/>
      <w:lvlText w:val=""/>
      <w:lvlJc w:val="left"/>
      <w:pPr>
        <w:ind w:left="5040" w:hanging="360"/>
      </w:pPr>
      <w:rPr>
        <w:rFonts w:ascii="Symbol" w:hAnsi="Symbol" w:hint="default"/>
      </w:rPr>
    </w:lvl>
    <w:lvl w:ilvl="7" w:tplc="CA64F560">
      <w:start w:val="1"/>
      <w:numFmt w:val="bullet"/>
      <w:lvlText w:val="o"/>
      <w:lvlJc w:val="left"/>
      <w:pPr>
        <w:ind w:left="5760" w:hanging="360"/>
      </w:pPr>
      <w:rPr>
        <w:rFonts w:ascii="Courier New" w:hAnsi="Courier New" w:hint="default"/>
      </w:rPr>
    </w:lvl>
    <w:lvl w:ilvl="8" w:tplc="F5D6B5D0">
      <w:start w:val="1"/>
      <w:numFmt w:val="bullet"/>
      <w:lvlText w:val=""/>
      <w:lvlJc w:val="left"/>
      <w:pPr>
        <w:ind w:left="6480" w:hanging="360"/>
      </w:pPr>
      <w:rPr>
        <w:rFonts w:ascii="Wingdings" w:hAnsi="Wingdings" w:hint="default"/>
      </w:rPr>
    </w:lvl>
  </w:abstractNum>
  <w:abstractNum w:abstractNumId="39" w15:restartNumberingAfterBreak="0">
    <w:nsid w:val="31F00F2E"/>
    <w:multiLevelType w:val="hybridMultilevel"/>
    <w:tmpl w:val="1D50065E"/>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C57709"/>
    <w:multiLevelType w:val="multilevel"/>
    <w:tmpl w:val="B9BE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2D12C54"/>
    <w:multiLevelType w:val="multilevel"/>
    <w:tmpl w:val="959C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4E9132D"/>
    <w:multiLevelType w:val="hybridMultilevel"/>
    <w:tmpl w:val="8A9E65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6866297"/>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3E5DA6"/>
    <w:multiLevelType w:val="hybridMultilevel"/>
    <w:tmpl w:val="65AABC5E"/>
    <w:lvl w:ilvl="0" w:tplc="F4C82EAC">
      <w:start w:val="1"/>
      <w:numFmt w:val="bullet"/>
      <w:lvlText w:val=""/>
      <w:lvlJc w:val="left"/>
      <w:pPr>
        <w:ind w:left="720" w:hanging="360"/>
      </w:pPr>
      <w:rPr>
        <w:rFonts w:ascii="Symbol" w:hAnsi="Symbol" w:hint="default"/>
      </w:rPr>
    </w:lvl>
    <w:lvl w:ilvl="1" w:tplc="EAB6CC22">
      <w:start w:val="1"/>
      <w:numFmt w:val="bullet"/>
      <w:lvlText w:val="o"/>
      <w:lvlJc w:val="left"/>
      <w:pPr>
        <w:ind w:left="1440" w:hanging="360"/>
      </w:pPr>
      <w:rPr>
        <w:rFonts w:ascii="Courier New" w:hAnsi="Courier New" w:hint="default"/>
      </w:rPr>
    </w:lvl>
    <w:lvl w:ilvl="2" w:tplc="A8926B12">
      <w:start w:val="1"/>
      <w:numFmt w:val="bullet"/>
      <w:lvlText w:val=""/>
      <w:lvlJc w:val="left"/>
      <w:pPr>
        <w:ind w:left="2160" w:hanging="360"/>
      </w:pPr>
      <w:rPr>
        <w:rFonts w:ascii="Wingdings" w:hAnsi="Wingdings" w:hint="default"/>
      </w:rPr>
    </w:lvl>
    <w:lvl w:ilvl="3" w:tplc="EF38D8C4">
      <w:start w:val="1"/>
      <w:numFmt w:val="bullet"/>
      <w:lvlText w:val=""/>
      <w:lvlJc w:val="left"/>
      <w:pPr>
        <w:ind w:left="2880" w:hanging="360"/>
      </w:pPr>
      <w:rPr>
        <w:rFonts w:ascii="Symbol" w:hAnsi="Symbol" w:hint="default"/>
      </w:rPr>
    </w:lvl>
    <w:lvl w:ilvl="4" w:tplc="5E5698E4">
      <w:start w:val="1"/>
      <w:numFmt w:val="bullet"/>
      <w:lvlText w:val="o"/>
      <w:lvlJc w:val="left"/>
      <w:pPr>
        <w:ind w:left="3600" w:hanging="360"/>
      </w:pPr>
      <w:rPr>
        <w:rFonts w:ascii="Courier New" w:hAnsi="Courier New" w:hint="default"/>
      </w:rPr>
    </w:lvl>
    <w:lvl w:ilvl="5" w:tplc="EB6AE2EC">
      <w:start w:val="1"/>
      <w:numFmt w:val="bullet"/>
      <w:lvlText w:val=""/>
      <w:lvlJc w:val="left"/>
      <w:pPr>
        <w:ind w:left="4320" w:hanging="360"/>
      </w:pPr>
      <w:rPr>
        <w:rFonts w:ascii="Wingdings" w:hAnsi="Wingdings" w:hint="default"/>
      </w:rPr>
    </w:lvl>
    <w:lvl w:ilvl="6" w:tplc="35405E8A">
      <w:start w:val="1"/>
      <w:numFmt w:val="bullet"/>
      <w:lvlText w:val=""/>
      <w:lvlJc w:val="left"/>
      <w:pPr>
        <w:ind w:left="5040" w:hanging="360"/>
      </w:pPr>
      <w:rPr>
        <w:rFonts w:ascii="Symbol" w:hAnsi="Symbol" w:hint="default"/>
      </w:rPr>
    </w:lvl>
    <w:lvl w:ilvl="7" w:tplc="27929586">
      <w:start w:val="1"/>
      <w:numFmt w:val="bullet"/>
      <w:lvlText w:val="o"/>
      <w:lvlJc w:val="left"/>
      <w:pPr>
        <w:ind w:left="5760" w:hanging="360"/>
      </w:pPr>
      <w:rPr>
        <w:rFonts w:ascii="Courier New" w:hAnsi="Courier New" w:hint="default"/>
      </w:rPr>
    </w:lvl>
    <w:lvl w:ilvl="8" w:tplc="B8784A1C">
      <w:start w:val="1"/>
      <w:numFmt w:val="bullet"/>
      <w:lvlText w:val=""/>
      <w:lvlJc w:val="left"/>
      <w:pPr>
        <w:ind w:left="6480" w:hanging="360"/>
      </w:pPr>
      <w:rPr>
        <w:rFonts w:ascii="Wingdings" w:hAnsi="Wingdings" w:hint="default"/>
      </w:rPr>
    </w:lvl>
  </w:abstractNum>
  <w:abstractNum w:abstractNumId="45" w15:restartNumberingAfterBreak="0">
    <w:nsid w:val="384565DE"/>
    <w:multiLevelType w:val="hybridMultilevel"/>
    <w:tmpl w:val="7064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490A3F"/>
    <w:multiLevelType w:val="multilevel"/>
    <w:tmpl w:val="656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453C2F"/>
    <w:multiLevelType w:val="hybridMultilevel"/>
    <w:tmpl w:val="0E66B1B0"/>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9A64A80"/>
    <w:multiLevelType w:val="multilevel"/>
    <w:tmpl w:val="8DE06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3B7B3E"/>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3CFFD2"/>
    <w:multiLevelType w:val="hybridMultilevel"/>
    <w:tmpl w:val="4EA47040"/>
    <w:lvl w:ilvl="0" w:tplc="A1E20C0C">
      <w:start w:val="1"/>
      <w:numFmt w:val="bullet"/>
      <w:lvlText w:val=""/>
      <w:lvlJc w:val="left"/>
      <w:pPr>
        <w:ind w:left="720" w:hanging="360"/>
      </w:pPr>
      <w:rPr>
        <w:rFonts w:ascii="Symbol" w:hAnsi="Symbol" w:hint="default"/>
      </w:rPr>
    </w:lvl>
    <w:lvl w:ilvl="1" w:tplc="95B615A0">
      <w:start w:val="1"/>
      <w:numFmt w:val="bullet"/>
      <w:lvlText w:val="o"/>
      <w:lvlJc w:val="left"/>
      <w:pPr>
        <w:ind w:left="1440" w:hanging="360"/>
      </w:pPr>
      <w:rPr>
        <w:rFonts w:ascii="Courier New" w:hAnsi="Courier New" w:hint="default"/>
      </w:rPr>
    </w:lvl>
    <w:lvl w:ilvl="2" w:tplc="210AC806">
      <w:start w:val="1"/>
      <w:numFmt w:val="bullet"/>
      <w:lvlText w:val=""/>
      <w:lvlJc w:val="left"/>
      <w:pPr>
        <w:ind w:left="2160" w:hanging="360"/>
      </w:pPr>
      <w:rPr>
        <w:rFonts w:ascii="Wingdings" w:hAnsi="Wingdings" w:hint="default"/>
      </w:rPr>
    </w:lvl>
    <w:lvl w:ilvl="3" w:tplc="36A4B0CA">
      <w:start w:val="1"/>
      <w:numFmt w:val="bullet"/>
      <w:lvlText w:val=""/>
      <w:lvlJc w:val="left"/>
      <w:pPr>
        <w:ind w:left="2880" w:hanging="360"/>
      </w:pPr>
      <w:rPr>
        <w:rFonts w:ascii="Symbol" w:hAnsi="Symbol" w:hint="default"/>
      </w:rPr>
    </w:lvl>
    <w:lvl w:ilvl="4" w:tplc="A300E026">
      <w:start w:val="1"/>
      <w:numFmt w:val="bullet"/>
      <w:lvlText w:val="o"/>
      <w:lvlJc w:val="left"/>
      <w:pPr>
        <w:ind w:left="3600" w:hanging="360"/>
      </w:pPr>
      <w:rPr>
        <w:rFonts w:ascii="Courier New" w:hAnsi="Courier New" w:hint="default"/>
      </w:rPr>
    </w:lvl>
    <w:lvl w:ilvl="5" w:tplc="CC64B7F2">
      <w:start w:val="1"/>
      <w:numFmt w:val="bullet"/>
      <w:lvlText w:val=""/>
      <w:lvlJc w:val="left"/>
      <w:pPr>
        <w:ind w:left="4320" w:hanging="360"/>
      </w:pPr>
      <w:rPr>
        <w:rFonts w:ascii="Wingdings" w:hAnsi="Wingdings" w:hint="default"/>
      </w:rPr>
    </w:lvl>
    <w:lvl w:ilvl="6" w:tplc="4FF84E94">
      <w:start w:val="1"/>
      <w:numFmt w:val="bullet"/>
      <w:lvlText w:val=""/>
      <w:lvlJc w:val="left"/>
      <w:pPr>
        <w:ind w:left="5040" w:hanging="360"/>
      </w:pPr>
      <w:rPr>
        <w:rFonts w:ascii="Symbol" w:hAnsi="Symbol" w:hint="default"/>
      </w:rPr>
    </w:lvl>
    <w:lvl w:ilvl="7" w:tplc="D5D4A47C">
      <w:start w:val="1"/>
      <w:numFmt w:val="bullet"/>
      <w:lvlText w:val="o"/>
      <w:lvlJc w:val="left"/>
      <w:pPr>
        <w:ind w:left="5760" w:hanging="360"/>
      </w:pPr>
      <w:rPr>
        <w:rFonts w:ascii="Courier New" w:hAnsi="Courier New" w:hint="default"/>
      </w:rPr>
    </w:lvl>
    <w:lvl w:ilvl="8" w:tplc="D3F4C16E">
      <w:start w:val="1"/>
      <w:numFmt w:val="bullet"/>
      <w:lvlText w:val=""/>
      <w:lvlJc w:val="left"/>
      <w:pPr>
        <w:ind w:left="6480" w:hanging="360"/>
      </w:pPr>
      <w:rPr>
        <w:rFonts w:ascii="Wingdings" w:hAnsi="Wingdings" w:hint="default"/>
      </w:rPr>
    </w:lvl>
  </w:abstractNum>
  <w:abstractNum w:abstractNumId="51" w15:restartNumberingAfterBreak="0">
    <w:nsid w:val="3C4A287F"/>
    <w:multiLevelType w:val="hybridMultilevel"/>
    <w:tmpl w:val="90C20A14"/>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821704"/>
    <w:multiLevelType w:val="hybridMultilevel"/>
    <w:tmpl w:val="A82ADE4A"/>
    <w:lvl w:ilvl="0" w:tplc="35E879B2">
      <w:start w:val="1"/>
      <w:numFmt w:val="bullet"/>
      <w:lvlText w:val=""/>
      <w:lvlJc w:val="left"/>
      <w:pPr>
        <w:ind w:left="720" w:hanging="360"/>
      </w:pPr>
      <w:rPr>
        <w:rFonts w:ascii="Symbol" w:hAnsi="Symbol" w:hint="default"/>
      </w:rPr>
    </w:lvl>
    <w:lvl w:ilvl="1" w:tplc="217874FA">
      <w:start w:val="1"/>
      <w:numFmt w:val="bullet"/>
      <w:lvlText w:val="o"/>
      <w:lvlJc w:val="left"/>
      <w:pPr>
        <w:ind w:left="1440" w:hanging="360"/>
      </w:pPr>
      <w:rPr>
        <w:rFonts w:ascii="Courier New" w:hAnsi="Courier New" w:hint="default"/>
      </w:rPr>
    </w:lvl>
    <w:lvl w:ilvl="2" w:tplc="269CA862">
      <w:start w:val="1"/>
      <w:numFmt w:val="bullet"/>
      <w:lvlText w:val=""/>
      <w:lvlJc w:val="left"/>
      <w:pPr>
        <w:ind w:left="2160" w:hanging="360"/>
      </w:pPr>
      <w:rPr>
        <w:rFonts w:ascii="Wingdings" w:hAnsi="Wingdings" w:hint="default"/>
      </w:rPr>
    </w:lvl>
    <w:lvl w:ilvl="3" w:tplc="4D9E1190">
      <w:start w:val="1"/>
      <w:numFmt w:val="bullet"/>
      <w:lvlText w:val=""/>
      <w:lvlJc w:val="left"/>
      <w:pPr>
        <w:ind w:left="2880" w:hanging="360"/>
      </w:pPr>
      <w:rPr>
        <w:rFonts w:ascii="Symbol" w:hAnsi="Symbol" w:hint="default"/>
      </w:rPr>
    </w:lvl>
    <w:lvl w:ilvl="4" w:tplc="441A0386">
      <w:start w:val="1"/>
      <w:numFmt w:val="bullet"/>
      <w:lvlText w:val="o"/>
      <w:lvlJc w:val="left"/>
      <w:pPr>
        <w:ind w:left="3600" w:hanging="360"/>
      </w:pPr>
      <w:rPr>
        <w:rFonts w:ascii="Courier New" w:hAnsi="Courier New" w:hint="default"/>
      </w:rPr>
    </w:lvl>
    <w:lvl w:ilvl="5" w:tplc="8430BEA6">
      <w:start w:val="1"/>
      <w:numFmt w:val="bullet"/>
      <w:lvlText w:val=""/>
      <w:lvlJc w:val="left"/>
      <w:pPr>
        <w:ind w:left="4320" w:hanging="360"/>
      </w:pPr>
      <w:rPr>
        <w:rFonts w:ascii="Wingdings" w:hAnsi="Wingdings" w:hint="default"/>
      </w:rPr>
    </w:lvl>
    <w:lvl w:ilvl="6" w:tplc="7A602D20">
      <w:start w:val="1"/>
      <w:numFmt w:val="bullet"/>
      <w:lvlText w:val=""/>
      <w:lvlJc w:val="left"/>
      <w:pPr>
        <w:ind w:left="5040" w:hanging="360"/>
      </w:pPr>
      <w:rPr>
        <w:rFonts w:ascii="Symbol" w:hAnsi="Symbol" w:hint="default"/>
      </w:rPr>
    </w:lvl>
    <w:lvl w:ilvl="7" w:tplc="75D0390E">
      <w:start w:val="1"/>
      <w:numFmt w:val="bullet"/>
      <w:lvlText w:val="o"/>
      <w:lvlJc w:val="left"/>
      <w:pPr>
        <w:ind w:left="5760" w:hanging="360"/>
      </w:pPr>
      <w:rPr>
        <w:rFonts w:ascii="Courier New" w:hAnsi="Courier New" w:hint="default"/>
      </w:rPr>
    </w:lvl>
    <w:lvl w:ilvl="8" w:tplc="48BE1B5C">
      <w:start w:val="1"/>
      <w:numFmt w:val="bullet"/>
      <w:lvlText w:val=""/>
      <w:lvlJc w:val="left"/>
      <w:pPr>
        <w:ind w:left="6480" w:hanging="360"/>
      </w:pPr>
      <w:rPr>
        <w:rFonts w:ascii="Wingdings" w:hAnsi="Wingdings" w:hint="default"/>
      </w:rPr>
    </w:lvl>
  </w:abstractNum>
  <w:abstractNum w:abstractNumId="53" w15:restartNumberingAfterBreak="0">
    <w:nsid w:val="3C984EBA"/>
    <w:multiLevelType w:val="multilevel"/>
    <w:tmpl w:val="1890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0D4D30"/>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E9D52F6"/>
    <w:multiLevelType w:val="multilevel"/>
    <w:tmpl w:val="FDE0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43F9F3"/>
    <w:multiLevelType w:val="hybridMultilevel"/>
    <w:tmpl w:val="19D44206"/>
    <w:lvl w:ilvl="0" w:tplc="36E67960">
      <w:start w:val="1"/>
      <w:numFmt w:val="bullet"/>
      <w:lvlText w:val=""/>
      <w:lvlJc w:val="left"/>
      <w:pPr>
        <w:ind w:left="720" w:hanging="360"/>
      </w:pPr>
      <w:rPr>
        <w:rFonts w:ascii="Symbol" w:hAnsi="Symbol" w:hint="default"/>
      </w:rPr>
    </w:lvl>
    <w:lvl w:ilvl="1" w:tplc="DED2BF60">
      <w:start w:val="1"/>
      <w:numFmt w:val="bullet"/>
      <w:lvlText w:val="o"/>
      <w:lvlJc w:val="left"/>
      <w:pPr>
        <w:ind w:left="1440" w:hanging="360"/>
      </w:pPr>
      <w:rPr>
        <w:rFonts w:ascii="Courier New" w:hAnsi="Courier New" w:hint="default"/>
      </w:rPr>
    </w:lvl>
    <w:lvl w:ilvl="2" w:tplc="3DB01D62">
      <w:start w:val="1"/>
      <w:numFmt w:val="bullet"/>
      <w:lvlText w:val=""/>
      <w:lvlJc w:val="left"/>
      <w:pPr>
        <w:ind w:left="2160" w:hanging="360"/>
      </w:pPr>
      <w:rPr>
        <w:rFonts w:ascii="Wingdings" w:hAnsi="Wingdings" w:hint="default"/>
      </w:rPr>
    </w:lvl>
    <w:lvl w:ilvl="3" w:tplc="79BEE6DE">
      <w:start w:val="1"/>
      <w:numFmt w:val="bullet"/>
      <w:lvlText w:val=""/>
      <w:lvlJc w:val="left"/>
      <w:pPr>
        <w:ind w:left="2880" w:hanging="360"/>
      </w:pPr>
      <w:rPr>
        <w:rFonts w:ascii="Symbol" w:hAnsi="Symbol" w:hint="default"/>
      </w:rPr>
    </w:lvl>
    <w:lvl w:ilvl="4" w:tplc="57C47F80">
      <w:start w:val="1"/>
      <w:numFmt w:val="bullet"/>
      <w:lvlText w:val="o"/>
      <w:lvlJc w:val="left"/>
      <w:pPr>
        <w:ind w:left="3600" w:hanging="360"/>
      </w:pPr>
      <w:rPr>
        <w:rFonts w:ascii="Courier New" w:hAnsi="Courier New" w:hint="default"/>
      </w:rPr>
    </w:lvl>
    <w:lvl w:ilvl="5" w:tplc="B6C65744">
      <w:start w:val="1"/>
      <w:numFmt w:val="bullet"/>
      <w:lvlText w:val=""/>
      <w:lvlJc w:val="left"/>
      <w:pPr>
        <w:ind w:left="4320" w:hanging="360"/>
      </w:pPr>
      <w:rPr>
        <w:rFonts w:ascii="Wingdings" w:hAnsi="Wingdings" w:hint="default"/>
      </w:rPr>
    </w:lvl>
    <w:lvl w:ilvl="6" w:tplc="38B60728">
      <w:start w:val="1"/>
      <w:numFmt w:val="bullet"/>
      <w:lvlText w:val=""/>
      <w:lvlJc w:val="left"/>
      <w:pPr>
        <w:ind w:left="5040" w:hanging="360"/>
      </w:pPr>
      <w:rPr>
        <w:rFonts w:ascii="Symbol" w:hAnsi="Symbol" w:hint="default"/>
      </w:rPr>
    </w:lvl>
    <w:lvl w:ilvl="7" w:tplc="E99489BA">
      <w:start w:val="1"/>
      <w:numFmt w:val="bullet"/>
      <w:lvlText w:val="o"/>
      <w:lvlJc w:val="left"/>
      <w:pPr>
        <w:ind w:left="5760" w:hanging="360"/>
      </w:pPr>
      <w:rPr>
        <w:rFonts w:ascii="Courier New" w:hAnsi="Courier New" w:hint="default"/>
      </w:rPr>
    </w:lvl>
    <w:lvl w:ilvl="8" w:tplc="251ABC42">
      <w:start w:val="1"/>
      <w:numFmt w:val="bullet"/>
      <w:lvlText w:val=""/>
      <w:lvlJc w:val="left"/>
      <w:pPr>
        <w:ind w:left="6480" w:hanging="360"/>
      </w:pPr>
      <w:rPr>
        <w:rFonts w:ascii="Wingdings" w:hAnsi="Wingdings" w:hint="default"/>
      </w:rPr>
    </w:lvl>
  </w:abstractNum>
  <w:abstractNum w:abstractNumId="57" w15:restartNumberingAfterBreak="0">
    <w:nsid w:val="41AF0D05"/>
    <w:multiLevelType w:val="hybridMultilevel"/>
    <w:tmpl w:val="7200F93E"/>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F46AB0"/>
    <w:multiLevelType w:val="hybridMultilevel"/>
    <w:tmpl w:val="5530800E"/>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A213DE"/>
    <w:multiLevelType w:val="hybridMultilevel"/>
    <w:tmpl w:val="C870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E53FB5"/>
    <w:multiLevelType w:val="hybridMultilevel"/>
    <w:tmpl w:val="71125DAC"/>
    <w:lvl w:ilvl="0" w:tplc="C73CFD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494103CD"/>
    <w:multiLevelType w:val="multilevel"/>
    <w:tmpl w:val="090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9D10888"/>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382BED"/>
    <w:multiLevelType w:val="hybridMultilevel"/>
    <w:tmpl w:val="D2384344"/>
    <w:lvl w:ilvl="0" w:tplc="E2DA77E6">
      <w:start w:val="1"/>
      <w:numFmt w:val="bullet"/>
      <w:lvlText w:val=""/>
      <w:lvlJc w:val="left"/>
      <w:pPr>
        <w:ind w:left="720" w:hanging="360"/>
      </w:pPr>
      <w:rPr>
        <w:rFonts w:ascii="Symbol" w:hAnsi="Symbol" w:hint="default"/>
      </w:rPr>
    </w:lvl>
    <w:lvl w:ilvl="1" w:tplc="36863298">
      <w:start w:val="1"/>
      <w:numFmt w:val="bullet"/>
      <w:lvlText w:val="o"/>
      <w:lvlJc w:val="left"/>
      <w:pPr>
        <w:ind w:left="1440" w:hanging="360"/>
      </w:pPr>
      <w:rPr>
        <w:rFonts w:ascii="Courier New" w:hAnsi="Courier New" w:hint="default"/>
      </w:rPr>
    </w:lvl>
    <w:lvl w:ilvl="2" w:tplc="4A6200E2">
      <w:start w:val="1"/>
      <w:numFmt w:val="bullet"/>
      <w:lvlText w:val=""/>
      <w:lvlJc w:val="left"/>
      <w:pPr>
        <w:ind w:left="2160" w:hanging="360"/>
      </w:pPr>
      <w:rPr>
        <w:rFonts w:ascii="Wingdings" w:hAnsi="Wingdings" w:hint="default"/>
      </w:rPr>
    </w:lvl>
    <w:lvl w:ilvl="3" w:tplc="2BF483F4">
      <w:start w:val="1"/>
      <w:numFmt w:val="bullet"/>
      <w:lvlText w:val=""/>
      <w:lvlJc w:val="left"/>
      <w:pPr>
        <w:ind w:left="2880" w:hanging="360"/>
      </w:pPr>
      <w:rPr>
        <w:rFonts w:ascii="Symbol" w:hAnsi="Symbol" w:hint="default"/>
      </w:rPr>
    </w:lvl>
    <w:lvl w:ilvl="4" w:tplc="A35A4CFC">
      <w:start w:val="1"/>
      <w:numFmt w:val="bullet"/>
      <w:lvlText w:val="o"/>
      <w:lvlJc w:val="left"/>
      <w:pPr>
        <w:ind w:left="3600" w:hanging="360"/>
      </w:pPr>
      <w:rPr>
        <w:rFonts w:ascii="Courier New" w:hAnsi="Courier New" w:hint="default"/>
      </w:rPr>
    </w:lvl>
    <w:lvl w:ilvl="5" w:tplc="D5002332">
      <w:start w:val="1"/>
      <w:numFmt w:val="bullet"/>
      <w:lvlText w:val=""/>
      <w:lvlJc w:val="left"/>
      <w:pPr>
        <w:ind w:left="4320" w:hanging="360"/>
      </w:pPr>
      <w:rPr>
        <w:rFonts w:ascii="Wingdings" w:hAnsi="Wingdings" w:hint="default"/>
      </w:rPr>
    </w:lvl>
    <w:lvl w:ilvl="6" w:tplc="874AA940">
      <w:start w:val="1"/>
      <w:numFmt w:val="bullet"/>
      <w:lvlText w:val=""/>
      <w:lvlJc w:val="left"/>
      <w:pPr>
        <w:ind w:left="5040" w:hanging="360"/>
      </w:pPr>
      <w:rPr>
        <w:rFonts w:ascii="Symbol" w:hAnsi="Symbol" w:hint="default"/>
      </w:rPr>
    </w:lvl>
    <w:lvl w:ilvl="7" w:tplc="9CF2625C">
      <w:start w:val="1"/>
      <w:numFmt w:val="bullet"/>
      <w:lvlText w:val="o"/>
      <w:lvlJc w:val="left"/>
      <w:pPr>
        <w:ind w:left="5760" w:hanging="360"/>
      </w:pPr>
      <w:rPr>
        <w:rFonts w:ascii="Courier New" w:hAnsi="Courier New" w:hint="default"/>
      </w:rPr>
    </w:lvl>
    <w:lvl w:ilvl="8" w:tplc="FB582AA0">
      <w:start w:val="1"/>
      <w:numFmt w:val="bullet"/>
      <w:lvlText w:val=""/>
      <w:lvlJc w:val="left"/>
      <w:pPr>
        <w:ind w:left="6480" w:hanging="360"/>
      </w:pPr>
      <w:rPr>
        <w:rFonts w:ascii="Wingdings" w:hAnsi="Wingdings" w:hint="default"/>
      </w:rPr>
    </w:lvl>
  </w:abstractNum>
  <w:abstractNum w:abstractNumId="64" w15:restartNumberingAfterBreak="0">
    <w:nsid w:val="4CED6C76"/>
    <w:multiLevelType w:val="hybridMultilevel"/>
    <w:tmpl w:val="897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FE5427E"/>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C52316"/>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5C1356"/>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1BFDD3"/>
    <w:multiLevelType w:val="hybridMultilevel"/>
    <w:tmpl w:val="5260BC8E"/>
    <w:lvl w:ilvl="0" w:tplc="0ECE7190">
      <w:start w:val="1"/>
      <w:numFmt w:val="bullet"/>
      <w:lvlText w:val=""/>
      <w:lvlJc w:val="left"/>
      <w:pPr>
        <w:ind w:left="720" w:hanging="360"/>
      </w:pPr>
      <w:rPr>
        <w:rFonts w:ascii="Symbol" w:hAnsi="Symbol" w:hint="default"/>
      </w:rPr>
    </w:lvl>
    <w:lvl w:ilvl="1" w:tplc="4250806E">
      <w:start w:val="1"/>
      <w:numFmt w:val="bullet"/>
      <w:lvlText w:val="o"/>
      <w:lvlJc w:val="left"/>
      <w:pPr>
        <w:ind w:left="1440" w:hanging="360"/>
      </w:pPr>
      <w:rPr>
        <w:rFonts w:ascii="Courier New" w:hAnsi="Courier New" w:hint="default"/>
      </w:rPr>
    </w:lvl>
    <w:lvl w:ilvl="2" w:tplc="7A9E7E30">
      <w:start w:val="1"/>
      <w:numFmt w:val="bullet"/>
      <w:lvlText w:val=""/>
      <w:lvlJc w:val="left"/>
      <w:pPr>
        <w:ind w:left="2160" w:hanging="360"/>
      </w:pPr>
      <w:rPr>
        <w:rFonts w:ascii="Wingdings" w:hAnsi="Wingdings" w:hint="default"/>
      </w:rPr>
    </w:lvl>
    <w:lvl w:ilvl="3" w:tplc="99A4A362">
      <w:start w:val="1"/>
      <w:numFmt w:val="bullet"/>
      <w:lvlText w:val=""/>
      <w:lvlJc w:val="left"/>
      <w:pPr>
        <w:ind w:left="2880" w:hanging="360"/>
      </w:pPr>
      <w:rPr>
        <w:rFonts w:ascii="Symbol" w:hAnsi="Symbol" w:hint="default"/>
      </w:rPr>
    </w:lvl>
    <w:lvl w:ilvl="4" w:tplc="67209F6C">
      <w:start w:val="1"/>
      <w:numFmt w:val="bullet"/>
      <w:lvlText w:val="o"/>
      <w:lvlJc w:val="left"/>
      <w:pPr>
        <w:ind w:left="3600" w:hanging="360"/>
      </w:pPr>
      <w:rPr>
        <w:rFonts w:ascii="Courier New" w:hAnsi="Courier New" w:hint="default"/>
      </w:rPr>
    </w:lvl>
    <w:lvl w:ilvl="5" w:tplc="6CB01C32">
      <w:start w:val="1"/>
      <w:numFmt w:val="bullet"/>
      <w:lvlText w:val=""/>
      <w:lvlJc w:val="left"/>
      <w:pPr>
        <w:ind w:left="4320" w:hanging="360"/>
      </w:pPr>
      <w:rPr>
        <w:rFonts w:ascii="Wingdings" w:hAnsi="Wingdings" w:hint="default"/>
      </w:rPr>
    </w:lvl>
    <w:lvl w:ilvl="6" w:tplc="F07ECC38">
      <w:start w:val="1"/>
      <w:numFmt w:val="bullet"/>
      <w:lvlText w:val=""/>
      <w:lvlJc w:val="left"/>
      <w:pPr>
        <w:ind w:left="5040" w:hanging="360"/>
      </w:pPr>
      <w:rPr>
        <w:rFonts w:ascii="Symbol" w:hAnsi="Symbol" w:hint="default"/>
      </w:rPr>
    </w:lvl>
    <w:lvl w:ilvl="7" w:tplc="2902B860">
      <w:start w:val="1"/>
      <w:numFmt w:val="bullet"/>
      <w:lvlText w:val="o"/>
      <w:lvlJc w:val="left"/>
      <w:pPr>
        <w:ind w:left="5760" w:hanging="360"/>
      </w:pPr>
      <w:rPr>
        <w:rFonts w:ascii="Courier New" w:hAnsi="Courier New" w:hint="default"/>
      </w:rPr>
    </w:lvl>
    <w:lvl w:ilvl="8" w:tplc="D520D3BC">
      <w:start w:val="1"/>
      <w:numFmt w:val="bullet"/>
      <w:lvlText w:val=""/>
      <w:lvlJc w:val="left"/>
      <w:pPr>
        <w:ind w:left="6480" w:hanging="360"/>
      </w:pPr>
      <w:rPr>
        <w:rFonts w:ascii="Wingdings" w:hAnsi="Wingdings" w:hint="default"/>
      </w:rPr>
    </w:lvl>
  </w:abstractNum>
  <w:abstractNum w:abstractNumId="69" w15:restartNumberingAfterBreak="0">
    <w:nsid w:val="56C20D67"/>
    <w:multiLevelType w:val="hybridMultilevel"/>
    <w:tmpl w:val="303E2988"/>
    <w:lvl w:ilvl="0" w:tplc="9372FB28">
      <w:start w:val="1"/>
      <w:numFmt w:val="bullet"/>
      <w:lvlText w:val=""/>
      <w:lvlJc w:val="left"/>
      <w:pPr>
        <w:ind w:left="720" w:hanging="360"/>
      </w:pPr>
      <w:rPr>
        <w:rFonts w:ascii="Symbol" w:hAnsi="Symbol" w:hint="default"/>
      </w:rPr>
    </w:lvl>
    <w:lvl w:ilvl="1" w:tplc="B69876C6">
      <w:start w:val="1"/>
      <w:numFmt w:val="bullet"/>
      <w:lvlText w:val="o"/>
      <w:lvlJc w:val="left"/>
      <w:pPr>
        <w:ind w:left="1440" w:hanging="360"/>
      </w:pPr>
      <w:rPr>
        <w:rFonts w:ascii="Courier New" w:hAnsi="Courier New" w:hint="default"/>
      </w:rPr>
    </w:lvl>
    <w:lvl w:ilvl="2" w:tplc="ED00C9D8">
      <w:start w:val="1"/>
      <w:numFmt w:val="bullet"/>
      <w:lvlText w:val=""/>
      <w:lvlJc w:val="left"/>
      <w:pPr>
        <w:ind w:left="2160" w:hanging="360"/>
      </w:pPr>
      <w:rPr>
        <w:rFonts w:ascii="Wingdings" w:hAnsi="Wingdings" w:hint="default"/>
      </w:rPr>
    </w:lvl>
    <w:lvl w:ilvl="3" w:tplc="F19A5EDC">
      <w:start w:val="1"/>
      <w:numFmt w:val="bullet"/>
      <w:lvlText w:val=""/>
      <w:lvlJc w:val="left"/>
      <w:pPr>
        <w:ind w:left="2880" w:hanging="360"/>
      </w:pPr>
      <w:rPr>
        <w:rFonts w:ascii="Symbol" w:hAnsi="Symbol" w:hint="default"/>
      </w:rPr>
    </w:lvl>
    <w:lvl w:ilvl="4" w:tplc="90D0F810">
      <w:start w:val="1"/>
      <w:numFmt w:val="bullet"/>
      <w:lvlText w:val="o"/>
      <w:lvlJc w:val="left"/>
      <w:pPr>
        <w:ind w:left="3600" w:hanging="360"/>
      </w:pPr>
      <w:rPr>
        <w:rFonts w:ascii="Courier New" w:hAnsi="Courier New" w:hint="default"/>
      </w:rPr>
    </w:lvl>
    <w:lvl w:ilvl="5" w:tplc="2B8E7146">
      <w:start w:val="1"/>
      <w:numFmt w:val="bullet"/>
      <w:lvlText w:val=""/>
      <w:lvlJc w:val="left"/>
      <w:pPr>
        <w:ind w:left="4320" w:hanging="360"/>
      </w:pPr>
      <w:rPr>
        <w:rFonts w:ascii="Wingdings" w:hAnsi="Wingdings" w:hint="default"/>
      </w:rPr>
    </w:lvl>
    <w:lvl w:ilvl="6" w:tplc="1278C89A">
      <w:start w:val="1"/>
      <w:numFmt w:val="bullet"/>
      <w:lvlText w:val=""/>
      <w:lvlJc w:val="left"/>
      <w:pPr>
        <w:ind w:left="5040" w:hanging="360"/>
      </w:pPr>
      <w:rPr>
        <w:rFonts w:ascii="Symbol" w:hAnsi="Symbol" w:hint="default"/>
      </w:rPr>
    </w:lvl>
    <w:lvl w:ilvl="7" w:tplc="61F0CA4C">
      <w:start w:val="1"/>
      <w:numFmt w:val="bullet"/>
      <w:lvlText w:val="o"/>
      <w:lvlJc w:val="left"/>
      <w:pPr>
        <w:ind w:left="5760" w:hanging="360"/>
      </w:pPr>
      <w:rPr>
        <w:rFonts w:ascii="Courier New" w:hAnsi="Courier New" w:hint="default"/>
      </w:rPr>
    </w:lvl>
    <w:lvl w:ilvl="8" w:tplc="3EB296C2">
      <w:start w:val="1"/>
      <w:numFmt w:val="bullet"/>
      <w:lvlText w:val=""/>
      <w:lvlJc w:val="left"/>
      <w:pPr>
        <w:ind w:left="6480" w:hanging="360"/>
      </w:pPr>
      <w:rPr>
        <w:rFonts w:ascii="Wingdings" w:hAnsi="Wingdings" w:hint="default"/>
      </w:rPr>
    </w:lvl>
  </w:abstractNum>
  <w:abstractNum w:abstractNumId="70" w15:restartNumberingAfterBreak="0">
    <w:nsid w:val="570D64E3"/>
    <w:multiLevelType w:val="hybridMultilevel"/>
    <w:tmpl w:val="5B986E08"/>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49F10A"/>
    <w:multiLevelType w:val="hybridMultilevel"/>
    <w:tmpl w:val="DE8C4A82"/>
    <w:lvl w:ilvl="0" w:tplc="BBB6AD22">
      <w:start w:val="1"/>
      <w:numFmt w:val="bullet"/>
      <w:lvlText w:val=""/>
      <w:lvlJc w:val="left"/>
      <w:pPr>
        <w:ind w:left="720" w:hanging="360"/>
      </w:pPr>
      <w:rPr>
        <w:rFonts w:ascii="Symbol" w:hAnsi="Symbol" w:hint="default"/>
      </w:rPr>
    </w:lvl>
    <w:lvl w:ilvl="1" w:tplc="711E03D6">
      <w:start w:val="1"/>
      <w:numFmt w:val="bullet"/>
      <w:lvlText w:val="o"/>
      <w:lvlJc w:val="left"/>
      <w:pPr>
        <w:ind w:left="1440" w:hanging="360"/>
      </w:pPr>
      <w:rPr>
        <w:rFonts w:ascii="Courier New" w:hAnsi="Courier New" w:hint="default"/>
      </w:rPr>
    </w:lvl>
    <w:lvl w:ilvl="2" w:tplc="A96871EE">
      <w:start w:val="1"/>
      <w:numFmt w:val="bullet"/>
      <w:lvlText w:val=""/>
      <w:lvlJc w:val="left"/>
      <w:pPr>
        <w:ind w:left="2160" w:hanging="360"/>
      </w:pPr>
      <w:rPr>
        <w:rFonts w:ascii="Wingdings" w:hAnsi="Wingdings" w:hint="default"/>
      </w:rPr>
    </w:lvl>
    <w:lvl w:ilvl="3" w:tplc="4D7AA050">
      <w:start w:val="1"/>
      <w:numFmt w:val="bullet"/>
      <w:lvlText w:val=""/>
      <w:lvlJc w:val="left"/>
      <w:pPr>
        <w:ind w:left="2880" w:hanging="360"/>
      </w:pPr>
      <w:rPr>
        <w:rFonts w:ascii="Symbol" w:hAnsi="Symbol" w:hint="default"/>
      </w:rPr>
    </w:lvl>
    <w:lvl w:ilvl="4" w:tplc="A1ACEBAC">
      <w:start w:val="1"/>
      <w:numFmt w:val="bullet"/>
      <w:lvlText w:val="o"/>
      <w:lvlJc w:val="left"/>
      <w:pPr>
        <w:ind w:left="3600" w:hanging="360"/>
      </w:pPr>
      <w:rPr>
        <w:rFonts w:ascii="Courier New" w:hAnsi="Courier New" w:hint="default"/>
      </w:rPr>
    </w:lvl>
    <w:lvl w:ilvl="5" w:tplc="D9BC9C4E">
      <w:start w:val="1"/>
      <w:numFmt w:val="bullet"/>
      <w:lvlText w:val=""/>
      <w:lvlJc w:val="left"/>
      <w:pPr>
        <w:ind w:left="4320" w:hanging="360"/>
      </w:pPr>
      <w:rPr>
        <w:rFonts w:ascii="Wingdings" w:hAnsi="Wingdings" w:hint="default"/>
      </w:rPr>
    </w:lvl>
    <w:lvl w:ilvl="6" w:tplc="0AFE30EC">
      <w:start w:val="1"/>
      <w:numFmt w:val="bullet"/>
      <w:lvlText w:val=""/>
      <w:lvlJc w:val="left"/>
      <w:pPr>
        <w:ind w:left="5040" w:hanging="360"/>
      </w:pPr>
      <w:rPr>
        <w:rFonts w:ascii="Symbol" w:hAnsi="Symbol" w:hint="default"/>
      </w:rPr>
    </w:lvl>
    <w:lvl w:ilvl="7" w:tplc="357A0E56">
      <w:start w:val="1"/>
      <w:numFmt w:val="bullet"/>
      <w:lvlText w:val="o"/>
      <w:lvlJc w:val="left"/>
      <w:pPr>
        <w:ind w:left="5760" w:hanging="360"/>
      </w:pPr>
      <w:rPr>
        <w:rFonts w:ascii="Courier New" w:hAnsi="Courier New" w:hint="default"/>
      </w:rPr>
    </w:lvl>
    <w:lvl w:ilvl="8" w:tplc="380A5B7C">
      <w:start w:val="1"/>
      <w:numFmt w:val="bullet"/>
      <w:lvlText w:val=""/>
      <w:lvlJc w:val="left"/>
      <w:pPr>
        <w:ind w:left="6480" w:hanging="360"/>
      </w:pPr>
      <w:rPr>
        <w:rFonts w:ascii="Wingdings" w:hAnsi="Wingdings" w:hint="default"/>
      </w:rPr>
    </w:lvl>
  </w:abstractNum>
  <w:abstractNum w:abstractNumId="72" w15:restartNumberingAfterBreak="0">
    <w:nsid w:val="58E63757"/>
    <w:multiLevelType w:val="hybridMultilevel"/>
    <w:tmpl w:val="8D20A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98625C9"/>
    <w:multiLevelType w:val="hybridMultilevel"/>
    <w:tmpl w:val="9BA6B618"/>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2201FA"/>
    <w:multiLevelType w:val="hybridMultilevel"/>
    <w:tmpl w:val="19A2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AA6644B"/>
    <w:multiLevelType w:val="hybridMultilevel"/>
    <w:tmpl w:val="9CCC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F47C14"/>
    <w:multiLevelType w:val="hybridMultilevel"/>
    <w:tmpl w:val="9CD413C2"/>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B17519A"/>
    <w:multiLevelType w:val="hybridMultilevel"/>
    <w:tmpl w:val="A9B04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836097"/>
    <w:multiLevelType w:val="multilevel"/>
    <w:tmpl w:val="AADE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D38434A"/>
    <w:multiLevelType w:val="hybridMultilevel"/>
    <w:tmpl w:val="11BA705A"/>
    <w:lvl w:ilvl="0" w:tplc="A016D8E6">
      <w:start w:val="1"/>
      <w:numFmt w:val="bullet"/>
      <w:lvlText w:val=""/>
      <w:lvlJc w:val="left"/>
      <w:pPr>
        <w:ind w:left="720" w:hanging="360"/>
      </w:pPr>
      <w:rPr>
        <w:rFonts w:ascii="Symbol" w:hAnsi="Symbol" w:hint="default"/>
      </w:rPr>
    </w:lvl>
    <w:lvl w:ilvl="1" w:tplc="94A2AB24">
      <w:start w:val="1"/>
      <w:numFmt w:val="bullet"/>
      <w:lvlText w:val="o"/>
      <w:lvlJc w:val="left"/>
      <w:pPr>
        <w:ind w:left="1440" w:hanging="360"/>
      </w:pPr>
      <w:rPr>
        <w:rFonts w:ascii="Courier New" w:hAnsi="Courier New" w:hint="default"/>
      </w:rPr>
    </w:lvl>
    <w:lvl w:ilvl="2" w:tplc="F0B61838">
      <w:start w:val="1"/>
      <w:numFmt w:val="bullet"/>
      <w:lvlText w:val=""/>
      <w:lvlJc w:val="left"/>
      <w:pPr>
        <w:ind w:left="2160" w:hanging="360"/>
      </w:pPr>
      <w:rPr>
        <w:rFonts w:ascii="Wingdings" w:hAnsi="Wingdings" w:hint="default"/>
      </w:rPr>
    </w:lvl>
    <w:lvl w:ilvl="3" w:tplc="5AF6FFF0">
      <w:start w:val="1"/>
      <w:numFmt w:val="bullet"/>
      <w:lvlText w:val=""/>
      <w:lvlJc w:val="left"/>
      <w:pPr>
        <w:ind w:left="2880" w:hanging="360"/>
      </w:pPr>
      <w:rPr>
        <w:rFonts w:ascii="Symbol" w:hAnsi="Symbol" w:hint="default"/>
      </w:rPr>
    </w:lvl>
    <w:lvl w:ilvl="4" w:tplc="66DA15CE">
      <w:start w:val="1"/>
      <w:numFmt w:val="bullet"/>
      <w:lvlText w:val="o"/>
      <w:lvlJc w:val="left"/>
      <w:pPr>
        <w:ind w:left="3600" w:hanging="360"/>
      </w:pPr>
      <w:rPr>
        <w:rFonts w:ascii="Courier New" w:hAnsi="Courier New" w:hint="default"/>
      </w:rPr>
    </w:lvl>
    <w:lvl w:ilvl="5" w:tplc="BEC4F9EA">
      <w:start w:val="1"/>
      <w:numFmt w:val="bullet"/>
      <w:lvlText w:val=""/>
      <w:lvlJc w:val="left"/>
      <w:pPr>
        <w:ind w:left="4320" w:hanging="360"/>
      </w:pPr>
      <w:rPr>
        <w:rFonts w:ascii="Wingdings" w:hAnsi="Wingdings" w:hint="default"/>
      </w:rPr>
    </w:lvl>
    <w:lvl w:ilvl="6" w:tplc="07AA434A">
      <w:start w:val="1"/>
      <w:numFmt w:val="bullet"/>
      <w:lvlText w:val=""/>
      <w:lvlJc w:val="left"/>
      <w:pPr>
        <w:ind w:left="5040" w:hanging="360"/>
      </w:pPr>
      <w:rPr>
        <w:rFonts w:ascii="Symbol" w:hAnsi="Symbol" w:hint="default"/>
      </w:rPr>
    </w:lvl>
    <w:lvl w:ilvl="7" w:tplc="ECB68EBC">
      <w:start w:val="1"/>
      <w:numFmt w:val="bullet"/>
      <w:lvlText w:val="o"/>
      <w:lvlJc w:val="left"/>
      <w:pPr>
        <w:ind w:left="5760" w:hanging="360"/>
      </w:pPr>
      <w:rPr>
        <w:rFonts w:ascii="Courier New" w:hAnsi="Courier New" w:hint="default"/>
      </w:rPr>
    </w:lvl>
    <w:lvl w:ilvl="8" w:tplc="6B90D776">
      <w:start w:val="1"/>
      <w:numFmt w:val="bullet"/>
      <w:lvlText w:val=""/>
      <w:lvlJc w:val="left"/>
      <w:pPr>
        <w:ind w:left="6480" w:hanging="360"/>
      </w:pPr>
      <w:rPr>
        <w:rFonts w:ascii="Wingdings" w:hAnsi="Wingdings" w:hint="default"/>
      </w:rPr>
    </w:lvl>
  </w:abstractNum>
  <w:abstractNum w:abstractNumId="80" w15:restartNumberingAfterBreak="0">
    <w:nsid w:val="5D6940C6"/>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B654EF"/>
    <w:multiLevelType w:val="hybridMultilevel"/>
    <w:tmpl w:val="2EC0E2DC"/>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DA406E"/>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245DBB"/>
    <w:multiLevelType w:val="multilevel"/>
    <w:tmpl w:val="1A9E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3575201"/>
    <w:multiLevelType w:val="hybridMultilevel"/>
    <w:tmpl w:val="7C32EB32"/>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3713257"/>
    <w:multiLevelType w:val="hybridMultilevel"/>
    <w:tmpl w:val="E844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56479C1"/>
    <w:multiLevelType w:val="hybridMultilevel"/>
    <w:tmpl w:val="D68C4008"/>
    <w:lvl w:ilvl="0" w:tplc="C73CFDC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5AE0047"/>
    <w:multiLevelType w:val="hybridMultilevel"/>
    <w:tmpl w:val="8E04C610"/>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773A16"/>
    <w:multiLevelType w:val="multilevel"/>
    <w:tmpl w:val="362E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B3B0DB4"/>
    <w:multiLevelType w:val="multilevel"/>
    <w:tmpl w:val="AADEB7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6A5FBD"/>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E699D6"/>
    <w:multiLevelType w:val="hybridMultilevel"/>
    <w:tmpl w:val="CFA2220E"/>
    <w:lvl w:ilvl="0" w:tplc="B6D240F6">
      <w:start w:val="1"/>
      <w:numFmt w:val="bullet"/>
      <w:lvlText w:val=""/>
      <w:lvlJc w:val="left"/>
      <w:pPr>
        <w:ind w:left="720" w:hanging="360"/>
      </w:pPr>
      <w:rPr>
        <w:rFonts w:ascii="Symbol" w:hAnsi="Symbol" w:hint="default"/>
      </w:rPr>
    </w:lvl>
    <w:lvl w:ilvl="1" w:tplc="83B2CC5E">
      <w:start w:val="1"/>
      <w:numFmt w:val="bullet"/>
      <w:lvlText w:val="o"/>
      <w:lvlJc w:val="left"/>
      <w:pPr>
        <w:ind w:left="1440" w:hanging="360"/>
      </w:pPr>
      <w:rPr>
        <w:rFonts w:ascii="Courier New" w:hAnsi="Courier New" w:hint="default"/>
      </w:rPr>
    </w:lvl>
    <w:lvl w:ilvl="2" w:tplc="D660A872">
      <w:start w:val="1"/>
      <w:numFmt w:val="bullet"/>
      <w:lvlText w:val=""/>
      <w:lvlJc w:val="left"/>
      <w:pPr>
        <w:ind w:left="2160" w:hanging="360"/>
      </w:pPr>
      <w:rPr>
        <w:rFonts w:ascii="Wingdings" w:hAnsi="Wingdings" w:hint="default"/>
      </w:rPr>
    </w:lvl>
    <w:lvl w:ilvl="3" w:tplc="ABBE46EA">
      <w:start w:val="1"/>
      <w:numFmt w:val="bullet"/>
      <w:lvlText w:val=""/>
      <w:lvlJc w:val="left"/>
      <w:pPr>
        <w:ind w:left="2880" w:hanging="360"/>
      </w:pPr>
      <w:rPr>
        <w:rFonts w:ascii="Symbol" w:hAnsi="Symbol" w:hint="default"/>
      </w:rPr>
    </w:lvl>
    <w:lvl w:ilvl="4" w:tplc="ED244328">
      <w:start w:val="1"/>
      <w:numFmt w:val="bullet"/>
      <w:lvlText w:val="o"/>
      <w:lvlJc w:val="left"/>
      <w:pPr>
        <w:ind w:left="3600" w:hanging="360"/>
      </w:pPr>
      <w:rPr>
        <w:rFonts w:ascii="Courier New" w:hAnsi="Courier New" w:hint="default"/>
      </w:rPr>
    </w:lvl>
    <w:lvl w:ilvl="5" w:tplc="C99E6752">
      <w:start w:val="1"/>
      <w:numFmt w:val="bullet"/>
      <w:lvlText w:val=""/>
      <w:lvlJc w:val="left"/>
      <w:pPr>
        <w:ind w:left="4320" w:hanging="360"/>
      </w:pPr>
      <w:rPr>
        <w:rFonts w:ascii="Wingdings" w:hAnsi="Wingdings" w:hint="default"/>
      </w:rPr>
    </w:lvl>
    <w:lvl w:ilvl="6" w:tplc="2198414E">
      <w:start w:val="1"/>
      <w:numFmt w:val="bullet"/>
      <w:lvlText w:val=""/>
      <w:lvlJc w:val="left"/>
      <w:pPr>
        <w:ind w:left="5040" w:hanging="360"/>
      </w:pPr>
      <w:rPr>
        <w:rFonts w:ascii="Symbol" w:hAnsi="Symbol" w:hint="default"/>
      </w:rPr>
    </w:lvl>
    <w:lvl w:ilvl="7" w:tplc="9E0A6822">
      <w:start w:val="1"/>
      <w:numFmt w:val="bullet"/>
      <w:lvlText w:val="o"/>
      <w:lvlJc w:val="left"/>
      <w:pPr>
        <w:ind w:left="5760" w:hanging="360"/>
      </w:pPr>
      <w:rPr>
        <w:rFonts w:ascii="Courier New" w:hAnsi="Courier New" w:hint="default"/>
      </w:rPr>
    </w:lvl>
    <w:lvl w:ilvl="8" w:tplc="80548DAA">
      <w:start w:val="1"/>
      <w:numFmt w:val="bullet"/>
      <w:lvlText w:val=""/>
      <w:lvlJc w:val="left"/>
      <w:pPr>
        <w:ind w:left="6480" w:hanging="360"/>
      </w:pPr>
      <w:rPr>
        <w:rFonts w:ascii="Wingdings" w:hAnsi="Wingdings" w:hint="default"/>
      </w:rPr>
    </w:lvl>
  </w:abstractNum>
  <w:abstractNum w:abstractNumId="92" w15:restartNumberingAfterBreak="0">
    <w:nsid w:val="6F3E6A01"/>
    <w:multiLevelType w:val="hybridMultilevel"/>
    <w:tmpl w:val="D5F48E6A"/>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01FA30F"/>
    <w:multiLevelType w:val="hybridMultilevel"/>
    <w:tmpl w:val="FF201E38"/>
    <w:lvl w:ilvl="0" w:tplc="A22E604A">
      <w:start w:val="1"/>
      <w:numFmt w:val="bullet"/>
      <w:lvlText w:val=""/>
      <w:lvlJc w:val="left"/>
      <w:pPr>
        <w:ind w:left="720" w:hanging="360"/>
      </w:pPr>
      <w:rPr>
        <w:rFonts w:ascii="Symbol" w:hAnsi="Symbol" w:hint="default"/>
      </w:rPr>
    </w:lvl>
    <w:lvl w:ilvl="1" w:tplc="94564862">
      <w:start w:val="1"/>
      <w:numFmt w:val="bullet"/>
      <w:lvlText w:val="o"/>
      <w:lvlJc w:val="left"/>
      <w:pPr>
        <w:ind w:left="1440" w:hanging="360"/>
      </w:pPr>
      <w:rPr>
        <w:rFonts w:ascii="Courier New" w:hAnsi="Courier New" w:hint="default"/>
      </w:rPr>
    </w:lvl>
    <w:lvl w:ilvl="2" w:tplc="483A4D44">
      <w:start w:val="1"/>
      <w:numFmt w:val="bullet"/>
      <w:lvlText w:val=""/>
      <w:lvlJc w:val="left"/>
      <w:pPr>
        <w:ind w:left="2160" w:hanging="360"/>
      </w:pPr>
      <w:rPr>
        <w:rFonts w:ascii="Wingdings" w:hAnsi="Wingdings" w:hint="default"/>
      </w:rPr>
    </w:lvl>
    <w:lvl w:ilvl="3" w:tplc="C262C428">
      <w:start w:val="1"/>
      <w:numFmt w:val="bullet"/>
      <w:lvlText w:val=""/>
      <w:lvlJc w:val="left"/>
      <w:pPr>
        <w:ind w:left="2880" w:hanging="360"/>
      </w:pPr>
      <w:rPr>
        <w:rFonts w:ascii="Symbol" w:hAnsi="Symbol" w:hint="default"/>
      </w:rPr>
    </w:lvl>
    <w:lvl w:ilvl="4" w:tplc="B4E65892">
      <w:start w:val="1"/>
      <w:numFmt w:val="bullet"/>
      <w:lvlText w:val="o"/>
      <w:lvlJc w:val="left"/>
      <w:pPr>
        <w:ind w:left="3600" w:hanging="360"/>
      </w:pPr>
      <w:rPr>
        <w:rFonts w:ascii="Courier New" w:hAnsi="Courier New" w:hint="default"/>
      </w:rPr>
    </w:lvl>
    <w:lvl w:ilvl="5" w:tplc="5072A144">
      <w:start w:val="1"/>
      <w:numFmt w:val="bullet"/>
      <w:lvlText w:val=""/>
      <w:lvlJc w:val="left"/>
      <w:pPr>
        <w:ind w:left="4320" w:hanging="360"/>
      </w:pPr>
      <w:rPr>
        <w:rFonts w:ascii="Wingdings" w:hAnsi="Wingdings" w:hint="default"/>
      </w:rPr>
    </w:lvl>
    <w:lvl w:ilvl="6" w:tplc="3FC6239A">
      <w:start w:val="1"/>
      <w:numFmt w:val="bullet"/>
      <w:lvlText w:val=""/>
      <w:lvlJc w:val="left"/>
      <w:pPr>
        <w:ind w:left="5040" w:hanging="360"/>
      </w:pPr>
      <w:rPr>
        <w:rFonts w:ascii="Symbol" w:hAnsi="Symbol" w:hint="default"/>
      </w:rPr>
    </w:lvl>
    <w:lvl w:ilvl="7" w:tplc="2CAAD89A">
      <w:start w:val="1"/>
      <w:numFmt w:val="bullet"/>
      <w:lvlText w:val="o"/>
      <w:lvlJc w:val="left"/>
      <w:pPr>
        <w:ind w:left="5760" w:hanging="360"/>
      </w:pPr>
      <w:rPr>
        <w:rFonts w:ascii="Courier New" w:hAnsi="Courier New" w:hint="default"/>
      </w:rPr>
    </w:lvl>
    <w:lvl w:ilvl="8" w:tplc="3EAA7B9E">
      <w:start w:val="1"/>
      <w:numFmt w:val="bullet"/>
      <w:lvlText w:val=""/>
      <w:lvlJc w:val="left"/>
      <w:pPr>
        <w:ind w:left="6480" w:hanging="360"/>
      </w:pPr>
      <w:rPr>
        <w:rFonts w:ascii="Wingdings" w:hAnsi="Wingdings" w:hint="default"/>
      </w:rPr>
    </w:lvl>
  </w:abstractNum>
  <w:abstractNum w:abstractNumId="94" w15:restartNumberingAfterBreak="0">
    <w:nsid w:val="708E367F"/>
    <w:multiLevelType w:val="hybridMultilevel"/>
    <w:tmpl w:val="BDD88B48"/>
    <w:lvl w:ilvl="0" w:tplc="C73CFD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2C4164A"/>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F20D9C"/>
    <w:multiLevelType w:val="hybridMultilevel"/>
    <w:tmpl w:val="7D4EAF60"/>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69A5316"/>
    <w:multiLevelType w:val="multilevel"/>
    <w:tmpl w:val="974A8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75F7CA7"/>
    <w:multiLevelType w:val="hybridMultilevel"/>
    <w:tmpl w:val="B81A3FAA"/>
    <w:lvl w:ilvl="0" w:tplc="D38AD112">
      <w:start w:val="1"/>
      <w:numFmt w:val="bullet"/>
      <w:lvlText w:val=""/>
      <w:lvlJc w:val="left"/>
      <w:pPr>
        <w:ind w:left="720" w:hanging="360"/>
      </w:pPr>
      <w:rPr>
        <w:rFonts w:ascii="Symbol" w:hAnsi="Symbol" w:hint="default"/>
      </w:rPr>
    </w:lvl>
    <w:lvl w:ilvl="1" w:tplc="5DEEE314">
      <w:start w:val="1"/>
      <w:numFmt w:val="bullet"/>
      <w:lvlText w:val="o"/>
      <w:lvlJc w:val="left"/>
      <w:pPr>
        <w:ind w:left="1440" w:hanging="360"/>
      </w:pPr>
      <w:rPr>
        <w:rFonts w:ascii="Courier New" w:hAnsi="Courier New" w:hint="default"/>
      </w:rPr>
    </w:lvl>
    <w:lvl w:ilvl="2" w:tplc="12742ED0">
      <w:start w:val="1"/>
      <w:numFmt w:val="bullet"/>
      <w:lvlText w:val=""/>
      <w:lvlJc w:val="left"/>
      <w:pPr>
        <w:ind w:left="2160" w:hanging="360"/>
      </w:pPr>
      <w:rPr>
        <w:rFonts w:ascii="Wingdings" w:hAnsi="Wingdings" w:hint="default"/>
      </w:rPr>
    </w:lvl>
    <w:lvl w:ilvl="3" w:tplc="3DFC65B8">
      <w:start w:val="1"/>
      <w:numFmt w:val="bullet"/>
      <w:lvlText w:val=""/>
      <w:lvlJc w:val="left"/>
      <w:pPr>
        <w:ind w:left="2880" w:hanging="360"/>
      </w:pPr>
      <w:rPr>
        <w:rFonts w:ascii="Symbol" w:hAnsi="Symbol" w:hint="default"/>
      </w:rPr>
    </w:lvl>
    <w:lvl w:ilvl="4" w:tplc="C482466C">
      <w:start w:val="1"/>
      <w:numFmt w:val="bullet"/>
      <w:lvlText w:val="o"/>
      <w:lvlJc w:val="left"/>
      <w:pPr>
        <w:ind w:left="3600" w:hanging="360"/>
      </w:pPr>
      <w:rPr>
        <w:rFonts w:ascii="Courier New" w:hAnsi="Courier New" w:hint="default"/>
      </w:rPr>
    </w:lvl>
    <w:lvl w:ilvl="5" w:tplc="2BE435B4">
      <w:start w:val="1"/>
      <w:numFmt w:val="bullet"/>
      <w:lvlText w:val=""/>
      <w:lvlJc w:val="left"/>
      <w:pPr>
        <w:ind w:left="4320" w:hanging="360"/>
      </w:pPr>
      <w:rPr>
        <w:rFonts w:ascii="Wingdings" w:hAnsi="Wingdings" w:hint="default"/>
      </w:rPr>
    </w:lvl>
    <w:lvl w:ilvl="6" w:tplc="A02655C6">
      <w:start w:val="1"/>
      <w:numFmt w:val="bullet"/>
      <w:lvlText w:val=""/>
      <w:lvlJc w:val="left"/>
      <w:pPr>
        <w:ind w:left="5040" w:hanging="360"/>
      </w:pPr>
      <w:rPr>
        <w:rFonts w:ascii="Symbol" w:hAnsi="Symbol" w:hint="default"/>
      </w:rPr>
    </w:lvl>
    <w:lvl w:ilvl="7" w:tplc="E2D806F0">
      <w:start w:val="1"/>
      <w:numFmt w:val="bullet"/>
      <w:lvlText w:val="o"/>
      <w:lvlJc w:val="left"/>
      <w:pPr>
        <w:ind w:left="5760" w:hanging="360"/>
      </w:pPr>
      <w:rPr>
        <w:rFonts w:ascii="Courier New" w:hAnsi="Courier New" w:hint="default"/>
      </w:rPr>
    </w:lvl>
    <w:lvl w:ilvl="8" w:tplc="6E3E996E">
      <w:start w:val="1"/>
      <w:numFmt w:val="bullet"/>
      <w:lvlText w:val=""/>
      <w:lvlJc w:val="left"/>
      <w:pPr>
        <w:ind w:left="6480" w:hanging="360"/>
      </w:pPr>
      <w:rPr>
        <w:rFonts w:ascii="Wingdings" w:hAnsi="Wingdings" w:hint="default"/>
      </w:rPr>
    </w:lvl>
  </w:abstractNum>
  <w:abstractNum w:abstractNumId="99" w15:restartNumberingAfterBreak="0">
    <w:nsid w:val="77AB29CE"/>
    <w:multiLevelType w:val="multilevel"/>
    <w:tmpl w:val="E7B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C15005"/>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969011C"/>
    <w:multiLevelType w:val="hybridMultilevel"/>
    <w:tmpl w:val="61CEB9DC"/>
    <w:lvl w:ilvl="0" w:tplc="C73CFD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A316E81"/>
    <w:multiLevelType w:val="multilevel"/>
    <w:tmpl w:val="26D8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A7363A0"/>
    <w:multiLevelType w:val="multilevel"/>
    <w:tmpl w:val="75CA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7F78C2"/>
    <w:multiLevelType w:val="hybridMultilevel"/>
    <w:tmpl w:val="01DE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EDE64AF"/>
    <w:multiLevelType w:val="multilevel"/>
    <w:tmpl w:val="88BAD0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829101">
    <w:abstractNumId w:val="68"/>
  </w:num>
  <w:num w:numId="2" w16cid:durableId="845754671">
    <w:abstractNumId w:val="35"/>
  </w:num>
  <w:num w:numId="3" w16cid:durableId="154303238">
    <w:abstractNumId w:val="13"/>
  </w:num>
  <w:num w:numId="4" w16cid:durableId="1062370389">
    <w:abstractNumId w:val="27"/>
  </w:num>
  <w:num w:numId="5" w16cid:durableId="313025084">
    <w:abstractNumId w:val="38"/>
  </w:num>
  <w:num w:numId="6" w16cid:durableId="791242384">
    <w:abstractNumId w:val="63"/>
  </w:num>
  <w:num w:numId="7" w16cid:durableId="1675719559">
    <w:abstractNumId w:val="56"/>
  </w:num>
  <w:num w:numId="8" w16cid:durableId="1480654981">
    <w:abstractNumId w:val="71"/>
  </w:num>
  <w:num w:numId="9" w16cid:durableId="1292781756">
    <w:abstractNumId w:val="50"/>
  </w:num>
  <w:num w:numId="10" w16cid:durableId="414013428">
    <w:abstractNumId w:val="93"/>
  </w:num>
  <w:num w:numId="11" w16cid:durableId="1253471439">
    <w:abstractNumId w:val="52"/>
  </w:num>
  <w:num w:numId="12" w16cid:durableId="802888307">
    <w:abstractNumId w:val="98"/>
  </w:num>
  <w:num w:numId="13" w16cid:durableId="1031302863">
    <w:abstractNumId w:val="26"/>
  </w:num>
  <w:num w:numId="14" w16cid:durableId="588546031">
    <w:abstractNumId w:val="79"/>
  </w:num>
  <w:num w:numId="15" w16cid:durableId="1414545676">
    <w:abstractNumId w:val="31"/>
  </w:num>
  <w:num w:numId="16" w16cid:durableId="1233351731">
    <w:abstractNumId w:val="1"/>
  </w:num>
  <w:num w:numId="17" w16cid:durableId="1218054362">
    <w:abstractNumId w:val="33"/>
  </w:num>
  <w:num w:numId="18" w16cid:durableId="107940825">
    <w:abstractNumId w:val="5"/>
  </w:num>
  <w:num w:numId="19" w16cid:durableId="1172716569">
    <w:abstractNumId w:val="8"/>
  </w:num>
  <w:num w:numId="20" w16cid:durableId="385105524">
    <w:abstractNumId w:val="36"/>
  </w:num>
  <w:num w:numId="21" w16cid:durableId="988705147">
    <w:abstractNumId w:val="44"/>
  </w:num>
  <w:num w:numId="22" w16cid:durableId="19354828">
    <w:abstractNumId w:val="9"/>
  </w:num>
  <w:num w:numId="23" w16cid:durableId="808402162">
    <w:abstractNumId w:val="69"/>
  </w:num>
  <w:num w:numId="24" w16cid:durableId="421413522">
    <w:abstractNumId w:val="91"/>
  </w:num>
  <w:num w:numId="25" w16cid:durableId="1855604810">
    <w:abstractNumId w:val="28"/>
  </w:num>
  <w:num w:numId="26" w16cid:durableId="612052636">
    <w:abstractNumId w:val="74"/>
  </w:num>
  <w:num w:numId="27" w16cid:durableId="422263539">
    <w:abstractNumId w:val="64"/>
  </w:num>
  <w:num w:numId="28" w16cid:durableId="1441339818">
    <w:abstractNumId w:val="59"/>
  </w:num>
  <w:num w:numId="29" w16cid:durableId="1895576955">
    <w:abstractNumId w:val="85"/>
  </w:num>
  <w:num w:numId="30" w16cid:durableId="2058385896">
    <w:abstractNumId w:val="104"/>
  </w:num>
  <w:num w:numId="31" w16cid:durableId="2126389420">
    <w:abstractNumId w:val="24"/>
  </w:num>
  <w:num w:numId="32" w16cid:durableId="2140761586">
    <w:abstractNumId w:val="45"/>
  </w:num>
  <w:num w:numId="33" w16cid:durableId="1086653665">
    <w:abstractNumId w:val="86"/>
  </w:num>
  <w:num w:numId="34" w16cid:durableId="492986881">
    <w:abstractNumId w:val="12"/>
  </w:num>
  <w:num w:numId="35" w16cid:durableId="1599681479">
    <w:abstractNumId w:val="3"/>
  </w:num>
  <w:num w:numId="36" w16cid:durableId="1960604921">
    <w:abstractNumId w:val="47"/>
  </w:num>
  <w:num w:numId="37" w16cid:durableId="1713265902">
    <w:abstractNumId w:val="72"/>
  </w:num>
  <w:num w:numId="38" w16cid:durableId="1904020136">
    <w:abstractNumId w:val="94"/>
  </w:num>
  <w:num w:numId="39" w16cid:durableId="1461609462">
    <w:abstractNumId w:val="25"/>
  </w:num>
  <w:num w:numId="40" w16cid:durableId="359740508">
    <w:abstractNumId w:val="73"/>
  </w:num>
  <w:num w:numId="41" w16cid:durableId="919371052">
    <w:abstractNumId w:val="81"/>
  </w:num>
  <w:num w:numId="42" w16cid:durableId="1588490778">
    <w:abstractNumId w:val="14"/>
  </w:num>
  <w:num w:numId="43" w16cid:durableId="1204250075">
    <w:abstractNumId w:val="42"/>
  </w:num>
  <w:num w:numId="44" w16cid:durableId="239758308">
    <w:abstractNumId w:val="77"/>
  </w:num>
  <w:num w:numId="45" w16cid:durableId="1190335586">
    <w:abstractNumId w:val="60"/>
  </w:num>
  <w:num w:numId="46" w16cid:durableId="1792555962">
    <w:abstractNumId w:val="48"/>
  </w:num>
  <w:num w:numId="47" w16cid:durableId="1007902698">
    <w:abstractNumId w:val="84"/>
  </w:num>
  <w:num w:numId="48" w16cid:durableId="1687946714">
    <w:abstractNumId w:val="20"/>
  </w:num>
  <w:num w:numId="49" w16cid:durableId="845948924">
    <w:abstractNumId w:val="39"/>
  </w:num>
  <w:num w:numId="50" w16cid:durableId="622467886">
    <w:abstractNumId w:val="87"/>
  </w:num>
  <w:num w:numId="51" w16cid:durableId="267586737">
    <w:abstractNumId w:val="2"/>
  </w:num>
  <w:num w:numId="52" w16cid:durableId="1813400262">
    <w:abstractNumId w:val="70"/>
  </w:num>
  <w:num w:numId="53" w16cid:durableId="1557624876">
    <w:abstractNumId w:val="7"/>
  </w:num>
  <w:num w:numId="54" w16cid:durableId="1789228968">
    <w:abstractNumId w:val="58"/>
  </w:num>
  <w:num w:numId="55" w16cid:durableId="760687452">
    <w:abstractNumId w:val="16"/>
  </w:num>
  <w:num w:numId="56" w16cid:durableId="487789211">
    <w:abstractNumId w:val="96"/>
  </w:num>
  <w:num w:numId="57" w16cid:durableId="1282685361">
    <w:abstractNumId w:val="101"/>
  </w:num>
  <w:num w:numId="58" w16cid:durableId="731850970">
    <w:abstractNumId w:val="92"/>
  </w:num>
  <w:num w:numId="59" w16cid:durableId="1819418371">
    <w:abstractNumId w:val="76"/>
  </w:num>
  <w:num w:numId="60" w16cid:durableId="889995159">
    <w:abstractNumId w:val="51"/>
  </w:num>
  <w:num w:numId="61" w16cid:durableId="1812555467">
    <w:abstractNumId w:val="57"/>
  </w:num>
  <w:num w:numId="62" w16cid:durableId="467361902">
    <w:abstractNumId w:val="78"/>
  </w:num>
  <w:num w:numId="63" w16cid:durableId="1126465472">
    <w:abstractNumId w:val="78"/>
    <w:lvlOverride w:ilvl="1">
      <w:lvl w:ilvl="1">
        <w:numFmt w:val="bullet"/>
        <w:lvlText w:val=""/>
        <w:lvlJc w:val="left"/>
        <w:pPr>
          <w:tabs>
            <w:tab w:val="num" w:pos="1440"/>
          </w:tabs>
          <w:ind w:left="1440" w:hanging="360"/>
        </w:pPr>
        <w:rPr>
          <w:rFonts w:ascii="Symbol" w:hAnsi="Symbol" w:hint="default"/>
          <w:sz w:val="20"/>
        </w:rPr>
      </w:lvl>
    </w:lvlOverride>
  </w:num>
  <w:num w:numId="64" w16cid:durableId="2009361864">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5" w16cid:durableId="1671325894">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6" w16cid:durableId="222562850">
    <w:abstractNumId w:val="78"/>
    <w:lvlOverride w:ilvl="1">
      <w:lvl w:ilvl="1">
        <w:numFmt w:val="bullet"/>
        <w:lvlText w:val=""/>
        <w:lvlJc w:val="left"/>
        <w:pPr>
          <w:tabs>
            <w:tab w:val="num" w:pos="1440"/>
          </w:tabs>
          <w:ind w:left="1440" w:hanging="360"/>
        </w:pPr>
        <w:rPr>
          <w:rFonts w:ascii="Symbol" w:hAnsi="Symbol" w:hint="default"/>
          <w:sz w:val="20"/>
        </w:rPr>
      </w:lvl>
    </w:lvlOverride>
  </w:num>
  <w:num w:numId="67" w16cid:durableId="2066054089">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8" w16cid:durableId="754857597">
    <w:abstractNumId w:val="78"/>
    <w:lvlOverride w:ilvl="1">
      <w:lvl w:ilvl="1">
        <w:numFmt w:val="bullet"/>
        <w:lvlText w:val=""/>
        <w:lvlJc w:val="left"/>
        <w:pPr>
          <w:tabs>
            <w:tab w:val="num" w:pos="1440"/>
          </w:tabs>
          <w:ind w:left="1440" w:hanging="360"/>
        </w:pPr>
        <w:rPr>
          <w:rFonts w:ascii="Symbol" w:hAnsi="Symbol" w:hint="default"/>
          <w:sz w:val="20"/>
        </w:rPr>
      </w:lvl>
    </w:lvlOverride>
  </w:num>
  <w:num w:numId="69" w16cid:durableId="2086872722">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0" w16cid:durableId="200166943">
    <w:abstractNumId w:val="78"/>
    <w:lvlOverride w:ilvl="1">
      <w:lvl w:ilvl="1">
        <w:numFmt w:val="bullet"/>
        <w:lvlText w:val=""/>
        <w:lvlJc w:val="left"/>
        <w:pPr>
          <w:tabs>
            <w:tab w:val="num" w:pos="1440"/>
          </w:tabs>
          <w:ind w:left="1440" w:hanging="360"/>
        </w:pPr>
        <w:rPr>
          <w:rFonts w:ascii="Symbol" w:hAnsi="Symbol" w:hint="default"/>
          <w:sz w:val="20"/>
        </w:rPr>
      </w:lvl>
    </w:lvlOverride>
  </w:num>
  <w:num w:numId="71" w16cid:durableId="835919377">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2" w16cid:durableId="1042557003">
    <w:abstractNumId w:val="78"/>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3" w16cid:durableId="905071730">
    <w:abstractNumId w:val="89"/>
  </w:num>
  <w:num w:numId="74" w16cid:durableId="480388660">
    <w:abstractNumId w:val="90"/>
  </w:num>
  <w:num w:numId="75" w16cid:durableId="1408503585">
    <w:abstractNumId w:val="22"/>
  </w:num>
  <w:num w:numId="76" w16cid:durableId="769274794">
    <w:abstractNumId w:val="49"/>
  </w:num>
  <w:num w:numId="77" w16cid:durableId="1637904961">
    <w:abstractNumId w:val="6"/>
  </w:num>
  <w:num w:numId="78" w16cid:durableId="1728608908">
    <w:abstractNumId w:val="15"/>
  </w:num>
  <w:num w:numId="79" w16cid:durableId="83258917">
    <w:abstractNumId w:val="82"/>
  </w:num>
  <w:num w:numId="80" w16cid:durableId="1100838952">
    <w:abstractNumId w:val="80"/>
  </w:num>
  <w:num w:numId="81" w16cid:durableId="1315136891">
    <w:abstractNumId w:val="95"/>
  </w:num>
  <w:num w:numId="82" w16cid:durableId="1418359323">
    <w:abstractNumId w:val="65"/>
  </w:num>
  <w:num w:numId="83" w16cid:durableId="1232497907">
    <w:abstractNumId w:val="105"/>
  </w:num>
  <w:num w:numId="84" w16cid:durableId="1695568028">
    <w:abstractNumId w:val="54"/>
  </w:num>
  <w:num w:numId="85" w16cid:durableId="187530019">
    <w:abstractNumId w:val="34"/>
  </w:num>
  <w:num w:numId="86" w16cid:durableId="1208225008">
    <w:abstractNumId w:val="100"/>
  </w:num>
  <w:num w:numId="87" w16cid:durableId="1996489776">
    <w:abstractNumId w:val="62"/>
  </w:num>
  <w:num w:numId="88" w16cid:durableId="1080445181">
    <w:abstractNumId w:val="67"/>
  </w:num>
  <w:num w:numId="89" w16cid:durableId="1638294418">
    <w:abstractNumId w:val="29"/>
  </w:num>
  <w:num w:numId="90" w16cid:durableId="1430850049">
    <w:abstractNumId w:val="0"/>
  </w:num>
  <w:num w:numId="91" w16cid:durableId="1843622834">
    <w:abstractNumId w:val="66"/>
  </w:num>
  <w:num w:numId="92" w16cid:durableId="1785224378">
    <w:abstractNumId w:val="4"/>
  </w:num>
  <w:num w:numId="93" w16cid:durableId="1497456534">
    <w:abstractNumId w:val="43"/>
  </w:num>
  <w:num w:numId="94" w16cid:durableId="1353536962">
    <w:abstractNumId w:val="61"/>
  </w:num>
  <w:num w:numId="95" w16cid:durableId="1380669223">
    <w:abstractNumId w:val="30"/>
  </w:num>
  <w:num w:numId="96" w16cid:durableId="268779351">
    <w:abstractNumId w:val="55"/>
  </w:num>
  <w:num w:numId="97" w16cid:durableId="1892303553">
    <w:abstractNumId w:val="23"/>
  </w:num>
  <w:num w:numId="98" w16cid:durableId="551691663">
    <w:abstractNumId w:val="19"/>
  </w:num>
  <w:num w:numId="99" w16cid:durableId="1866673649">
    <w:abstractNumId w:val="21"/>
  </w:num>
  <w:num w:numId="100" w16cid:durableId="990525247">
    <w:abstractNumId w:val="32"/>
  </w:num>
  <w:num w:numId="101" w16cid:durableId="505167044">
    <w:abstractNumId w:val="46"/>
  </w:num>
  <w:num w:numId="102" w16cid:durableId="1183517964">
    <w:abstractNumId w:val="103"/>
  </w:num>
  <w:num w:numId="103" w16cid:durableId="949629435">
    <w:abstractNumId w:val="41"/>
  </w:num>
  <w:num w:numId="104" w16cid:durableId="241646812">
    <w:abstractNumId w:val="17"/>
  </w:num>
  <w:num w:numId="105" w16cid:durableId="1639917573">
    <w:abstractNumId w:val="10"/>
  </w:num>
  <w:num w:numId="106" w16cid:durableId="1573081628">
    <w:abstractNumId w:val="97"/>
  </w:num>
  <w:num w:numId="107" w16cid:durableId="1140539892">
    <w:abstractNumId w:val="53"/>
  </w:num>
  <w:num w:numId="108" w16cid:durableId="1068192340">
    <w:abstractNumId w:val="83"/>
  </w:num>
  <w:num w:numId="109" w16cid:durableId="1125196856">
    <w:abstractNumId w:val="18"/>
  </w:num>
  <w:num w:numId="110" w16cid:durableId="864099282">
    <w:abstractNumId w:val="37"/>
  </w:num>
  <w:num w:numId="111" w16cid:durableId="921330704">
    <w:abstractNumId w:val="102"/>
  </w:num>
  <w:num w:numId="112" w16cid:durableId="1504468296">
    <w:abstractNumId w:val="99"/>
  </w:num>
  <w:num w:numId="113" w16cid:durableId="2075810939">
    <w:abstractNumId w:val="88"/>
  </w:num>
  <w:num w:numId="114" w16cid:durableId="1822651712">
    <w:abstractNumId w:val="40"/>
  </w:num>
  <w:num w:numId="115" w16cid:durableId="915289069">
    <w:abstractNumId w:val="75"/>
  </w:num>
  <w:num w:numId="116" w16cid:durableId="1585341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8C"/>
    <w:rsid w:val="00000B57"/>
    <w:rsid w:val="00004B9A"/>
    <w:rsid w:val="00010106"/>
    <w:rsid w:val="0001308D"/>
    <w:rsid w:val="000345B0"/>
    <w:rsid w:val="00035440"/>
    <w:rsid w:val="0008391E"/>
    <w:rsid w:val="00096BCD"/>
    <w:rsid w:val="00100A34"/>
    <w:rsid w:val="001176C4"/>
    <w:rsid w:val="00156F66"/>
    <w:rsid w:val="001A49B9"/>
    <w:rsid w:val="002A562E"/>
    <w:rsid w:val="002B262E"/>
    <w:rsid w:val="002D6F75"/>
    <w:rsid w:val="0030238F"/>
    <w:rsid w:val="003225CF"/>
    <w:rsid w:val="00324B2E"/>
    <w:rsid w:val="003624E7"/>
    <w:rsid w:val="003C4C0B"/>
    <w:rsid w:val="0043451D"/>
    <w:rsid w:val="00480446"/>
    <w:rsid w:val="004C6901"/>
    <w:rsid w:val="004C7C07"/>
    <w:rsid w:val="004E6278"/>
    <w:rsid w:val="00580587"/>
    <w:rsid w:val="00586AD8"/>
    <w:rsid w:val="005B4850"/>
    <w:rsid w:val="00604F39"/>
    <w:rsid w:val="0061392C"/>
    <w:rsid w:val="00632800"/>
    <w:rsid w:val="006601B4"/>
    <w:rsid w:val="006C2604"/>
    <w:rsid w:val="006C3489"/>
    <w:rsid w:val="007055B0"/>
    <w:rsid w:val="0071168C"/>
    <w:rsid w:val="007577E6"/>
    <w:rsid w:val="00760688"/>
    <w:rsid w:val="00784283"/>
    <w:rsid w:val="008F3D34"/>
    <w:rsid w:val="009416E6"/>
    <w:rsid w:val="0098344D"/>
    <w:rsid w:val="009B7654"/>
    <w:rsid w:val="009D02D3"/>
    <w:rsid w:val="00A07823"/>
    <w:rsid w:val="00A60E34"/>
    <w:rsid w:val="00A8609C"/>
    <w:rsid w:val="00AF2773"/>
    <w:rsid w:val="00B16826"/>
    <w:rsid w:val="00B17E8A"/>
    <w:rsid w:val="00B8201B"/>
    <w:rsid w:val="00B92B5E"/>
    <w:rsid w:val="00BB2810"/>
    <w:rsid w:val="00BC55FA"/>
    <w:rsid w:val="00C325BF"/>
    <w:rsid w:val="00C50462"/>
    <w:rsid w:val="00CB1866"/>
    <w:rsid w:val="00CC7535"/>
    <w:rsid w:val="00DD15FC"/>
    <w:rsid w:val="00E12BDF"/>
    <w:rsid w:val="00E14439"/>
    <w:rsid w:val="00E33DFD"/>
    <w:rsid w:val="00E51B6C"/>
    <w:rsid w:val="00EC5001"/>
    <w:rsid w:val="00F1723B"/>
    <w:rsid w:val="00F41049"/>
    <w:rsid w:val="00F52969"/>
    <w:rsid w:val="00F81956"/>
    <w:rsid w:val="04E172A6"/>
    <w:rsid w:val="0616AA0C"/>
    <w:rsid w:val="074A5D51"/>
    <w:rsid w:val="0AF0F137"/>
    <w:rsid w:val="11399355"/>
    <w:rsid w:val="125F6120"/>
    <w:rsid w:val="12D00FFB"/>
    <w:rsid w:val="141C8423"/>
    <w:rsid w:val="150A674A"/>
    <w:rsid w:val="1976BBA5"/>
    <w:rsid w:val="1C340A87"/>
    <w:rsid w:val="1C54E002"/>
    <w:rsid w:val="1D207AEE"/>
    <w:rsid w:val="1D2894A8"/>
    <w:rsid w:val="1ED856E9"/>
    <w:rsid w:val="20F8FA00"/>
    <w:rsid w:val="27606E11"/>
    <w:rsid w:val="28FF3E98"/>
    <w:rsid w:val="2E2C1CAA"/>
    <w:rsid w:val="30F5E221"/>
    <w:rsid w:val="32A950EA"/>
    <w:rsid w:val="37E0FCA1"/>
    <w:rsid w:val="3BF8A8F6"/>
    <w:rsid w:val="3BFB0173"/>
    <w:rsid w:val="3FB5CB7A"/>
    <w:rsid w:val="400B984F"/>
    <w:rsid w:val="40AAF091"/>
    <w:rsid w:val="41D94CE8"/>
    <w:rsid w:val="422DEA0E"/>
    <w:rsid w:val="43157426"/>
    <w:rsid w:val="44566342"/>
    <w:rsid w:val="4473DFAB"/>
    <w:rsid w:val="44B74A05"/>
    <w:rsid w:val="44F4ED0A"/>
    <w:rsid w:val="48085E8B"/>
    <w:rsid w:val="48508B9B"/>
    <w:rsid w:val="4AB35AD2"/>
    <w:rsid w:val="4B73F476"/>
    <w:rsid w:val="4E8B52C2"/>
    <w:rsid w:val="568A073E"/>
    <w:rsid w:val="5A62012D"/>
    <w:rsid w:val="5CE1C96E"/>
    <w:rsid w:val="5EA6F973"/>
    <w:rsid w:val="6B1E0CB0"/>
    <w:rsid w:val="6C18398F"/>
    <w:rsid w:val="70CD778F"/>
    <w:rsid w:val="722CCA34"/>
    <w:rsid w:val="743946BA"/>
    <w:rsid w:val="748A0B9D"/>
    <w:rsid w:val="7B0A85F5"/>
    <w:rsid w:val="7B49A56E"/>
    <w:rsid w:val="7C94D714"/>
    <w:rsid w:val="7F7D69DD"/>
    <w:rsid w:val="7FA13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DC3652"/>
  <w15:chartTrackingRefBased/>
  <w15:docId w15:val="{01D0A312-BF9D-435F-81C3-08A733A2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09C"/>
  </w:style>
  <w:style w:type="paragraph" w:styleId="Heading1">
    <w:name w:val="heading 1"/>
    <w:basedOn w:val="Normal"/>
    <w:next w:val="Normal"/>
    <w:link w:val="Heading1Char"/>
    <w:uiPriority w:val="9"/>
    <w:qFormat/>
    <w:rsid w:val="0071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68C"/>
    <w:rPr>
      <w:rFonts w:eastAsiaTheme="majorEastAsia" w:cstheme="majorBidi"/>
      <w:color w:val="272727" w:themeColor="text1" w:themeTint="D8"/>
    </w:rPr>
  </w:style>
  <w:style w:type="paragraph" w:styleId="Title">
    <w:name w:val="Title"/>
    <w:basedOn w:val="Normal"/>
    <w:next w:val="Normal"/>
    <w:link w:val="TitleChar"/>
    <w:uiPriority w:val="10"/>
    <w:qFormat/>
    <w:rsid w:val="0071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68C"/>
    <w:pPr>
      <w:spacing w:before="160"/>
      <w:jc w:val="center"/>
    </w:pPr>
    <w:rPr>
      <w:i/>
      <w:iCs/>
      <w:color w:val="404040" w:themeColor="text1" w:themeTint="BF"/>
    </w:rPr>
  </w:style>
  <w:style w:type="character" w:customStyle="1" w:styleId="QuoteChar">
    <w:name w:val="Quote Char"/>
    <w:basedOn w:val="DefaultParagraphFont"/>
    <w:link w:val="Quote"/>
    <w:uiPriority w:val="29"/>
    <w:rsid w:val="0071168C"/>
    <w:rPr>
      <w:i/>
      <w:iCs/>
      <w:color w:val="404040" w:themeColor="text1" w:themeTint="BF"/>
    </w:rPr>
  </w:style>
  <w:style w:type="paragraph" w:styleId="ListParagraph">
    <w:name w:val="List Paragraph"/>
    <w:basedOn w:val="Normal"/>
    <w:uiPriority w:val="34"/>
    <w:qFormat/>
    <w:rsid w:val="0071168C"/>
    <w:pPr>
      <w:ind w:left="720"/>
      <w:contextualSpacing/>
    </w:pPr>
  </w:style>
  <w:style w:type="character" w:styleId="IntenseEmphasis">
    <w:name w:val="Intense Emphasis"/>
    <w:basedOn w:val="DefaultParagraphFont"/>
    <w:uiPriority w:val="21"/>
    <w:qFormat/>
    <w:rsid w:val="0071168C"/>
    <w:rPr>
      <w:i/>
      <w:iCs/>
      <w:color w:val="0F4761" w:themeColor="accent1" w:themeShade="BF"/>
    </w:rPr>
  </w:style>
  <w:style w:type="paragraph" w:styleId="IntenseQuote">
    <w:name w:val="Intense Quote"/>
    <w:basedOn w:val="Normal"/>
    <w:next w:val="Normal"/>
    <w:link w:val="IntenseQuoteChar"/>
    <w:uiPriority w:val="30"/>
    <w:qFormat/>
    <w:rsid w:val="0071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68C"/>
    <w:rPr>
      <w:i/>
      <w:iCs/>
      <w:color w:val="0F4761" w:themeColor="accent1" w:themeShade="BF"/>
    </w:rPr>
  </w:style>
  <w:style w:type="character" w:styleId="IntenseReference">
    <w:name w:val="Intense Reference"/>
    <w:basedOn w:val="DefaultParagraphFont"/>
    <w:uiPriority w:val="32"/>
    <w:qFormat/>
    <w:rsid w:val="0071168C"/>
    <w:rPr>
      <w:b/>
      <w:bCs/>
      <w:smallCaps/>
      <w:color w:val="0F4761" w:themeColor="accent1" w:themeShade="BF"/>
      <w:spacing w:val="5"/>
    </w:rPr>
  </w:style>
  <w:style w:type="paragraph" w:styleId="Header">
    <w:name w:val="header"/>
    <w:basedOn w:val="Normal"/>
    <w:link w:val="HeaderChar"/>
    <w:uiPriority w:val="99"/>
    <w:unhideWhenUsed/>
    <w:rsid w:val="00711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68C"/>
  </w:style>
  <w:style w:type="paragraph" w:styleId="Footer">
    <w:name w:val="footer"/>
    <w:basedOn w:val="Normal"/>
    <w:link w:val="FooterChar"/>
    <w:uiPriority w:val="99"/>
    <w:unhideWhenUsed/>
    <w:rsid w:val="00711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68C"/>
  </w:style>
  <w:style w:type="character" w:styleId="Hyperlink">
    <w:name w:val="Hyperlink"/>
    <w:basedOn w:val="DefaultParagraphFont"/>
    <w:uiPriority w:val="99"/>
    <w:unhideWhenUsed/>
    <w:rsid w:val="002D6F75"/>
    <w:rPr>
      <w:color w:val="467886" w:themeColor="hyperlink"/>
      <w:u w:val="single"/>
    </w:rPr>
  </w:style>
  <w:style w:type="character" w:styleId="UnresolvedMention">
    <w:name w:val="Unresolved Mention"/>
    <w:basedOn w:val="DefaultParagraphFont"/>
    <w:uiPriority w:val="99"/>
    <w:semiHidden/>
    <w:unhideWhenUsed/>
    <w:rsid w:val="002D6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rwickshire.gov.uk/FrontDoor" TargetMode="External"/><Relationship Id="rId18" Type="http://schemas.openxmlformats.org/officeDocument/2006/relationships/hyperlink" Target="mailto:triagehub@warwickshire.gov.uk" TargetMode="External"/><Relationship Id="rId26" Type="http://schemas.openxmlformats.org/officeDocument/2006/relationships/hyperlink" Target="mailto:triagehub@warwickshire.gov.uk" TargetMode="External"/><Relationship Id="rId3" Type="http://schemas.openxmlformats.org/officeDocument/2006/relationships/customXml" Target="../customXml/item3.xml"/><Relationship Id="rId21" Type="http://schemas.openxmlformats.org/officeDocument/2006/relationships/hyperlink" Target="https://www.warwickshire.gov.uk/FrontDoo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afeguardingwarwickshire.co.uk/wp-content/uploads/2025/10/one_minute_guide_to_the_Front_Door_.pdf" TargetMode="External"/><Relationship Id="rId17" Type="http://schemas.openxmlformats.org/officeDocument/2006/relationships/hyperlink" Target="https://www.caringtogetherwarwickshire.org.uk/parent-carers/" TargetMode="External"/><Relationship Id="rId25" Type="http://schemas.openxmlformats.org/officeDocument/2006/relationships/hyperlink" Target="https://mietcouk.sharepoint.com/sites/IndependentSchool/Shared%20Documents/Ofsted/Policies%20and%20Procedures/MINS-113%20Managing%20Allegations%20Against%20Staff%20Policy.docx"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afeguardingwarwickshire.co.uk/wp-content/uploads/2025/09/7MB__Making_a_referral_to_the_Front_Door_vs_02_30_12_22-1.pdf" TargetMode="External"/><Relationship Id="rId20" Type="http://schemas.openxmlformats.org/officeDocument/2006/relationships/hyperlink" Target="mailto:triagehub@warwickshire.gov.uk" TargetMode="External"/><Relationship Id="rId29" Type="http://schemas.openxmlformats.org/officeDocument/2006/relationships/hyperlink" Target="mailto:lado@warwickshir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rwickshire.gov.uk/FrontDoor" TargetMode="External"/><Relationship Id="rId24" Type="http://schemas.openxmlformats.org/officeDocument/2006/relationships/hyperlink" Target="https://mietcouk.sharepoint.com/:w:/s/IndependentSchool/IQB7YkDPE6_5T4DIfnNmtwaSAVKloMxXoirAILjLAm4Wccs?e=80rBqi"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afeguardingwarwickshire.co.uk/wp-content/uploads/2025/09/7MB__Making_a_referral_to_the_Front_Door_vs_02_30_12_22-1.pdf" TargetMode="External"/><Relationship Id="rId23" Type="http://schemas.openxmlformats.org/officeDocument/2006/relationships/hyperlink" Target="https://safeguardingwarwickshire.co.uk/wp-content/uploads/2025/09/7MB__Making_a_referral_to_the_Front_Door_vs_02_30_12_22-1.pdf" TargetMode="External"/><Relationship Id="rId28" Type="http://schemas.openxmlformats.org/officeDocument/2006/relationships/hyperlink" Target="mailto:triagehub@warwickshire.gov.uk" TargetMode="External"/><Relationship Id="rId10" Type="http://schemas.openxmlformats.org/officeDocument/2006/relationships/hyperlink" Target="https://attendancematters.co.uk/2025/11/29/attendance-in-the-new-ofsted-framework-what-has-changed-and-what-schools-need-to-know-november-2025/" TargetMode="External"/><Relationship Id="rId19" Type="http://schemas.openxmlformats.org/officeDocument/2006/relationships/hyperlink" Target="https://safeguardingwarwickshire.co.uk/wp-content/uploads/2025/09/7MB__Making_a_referral_to_the_Front_Door_vs_02_30_12_22-1.pdf" TargetMode="External"/><Relationship Id="rId31"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feguardingwarwickshire.co.uk/wp-content/uploads/2025/09/7MB__Making_a_referral_to_the_Front_Door_vs_02_30_12_22-1.pdf" TargetMode="External"/><Relationship Id="rId22" Type="http://schemas.openxmlformats.org/officeDocument/2006/relationships/hyperlink" Target="https://safeguardingwarwickshire.co.uk/wp-content/uploads/2025/09/7MB__Making_a_referral_to_the_Front_Door_vs_02_30_12_22-1.pdf" TargetMode="External"/><Relationship Id="rId27" Type="http://schemas.openxmlformats.org/officeDocument/2006/relationships/hyperlink" Target="mailto:triagehub@warwickshire.gov.uk" TargetMode="External"/><Relationship Id="rId30" Type="http://schemas.openxmlformats.org/officeDocument/2006/relationships/hyperlink" Target="https://www.gov.uk/guidance/regional-prevent-education-coordinators"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02CF01895A1C49927B792A970DB4F0" ma:contentTypeVersion="3" ma:contentTypeDescription="Create a new document." ma:contentTypeScope="" ma:versionID="415f6ed1bdac3d9722cb445dc0a608cd">
  <xsd:schema xmlns:xsd="http://www.w3.org/2001/XMLSchema" xmlns:xs="http://www.w3.org/2001/XMLSchema" xmlns:p="http://schemas.microsoft.com/office/2006/metadata/properties" xmlns:ns2="25bc3a18-cd36-4804-ae49-c5a0cce178d4" targetNamespace="http://schemas.microsoft.com/office/2006/metadata/properties" ma:root="true" ma:fieldsID="5c0fca7aa3d11aa13600f3fa5dcd9f81" ns2:_="">
    <xsd:import namespace="25bc3a18-cd36-4804-ae49-c5a0cce178d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c3a18-cd36-4804-ae49-c5a0cce17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BAF83-8E47-43C2-8B04-BD4FF14DE2D5}">
  <ds:schemaRefs>
    <ds:schemaRef ds:uri="http://schemas.microsoft.com/sharepoint/v3/contenttype/forms"/>
  </ds:schemaRefs>
</ds:datastoreItem>
</file>

<file path=customXml/itemProps2.xml><?xml version="1.0" encoding="utf-8"?>
<ds:datastoreItem xmlns:ds="http://schemas.openxmlformats.org/officeDocument/2006/customXml" ds:itemID="{35B89946-B75A-467E-ADB6-350E3C851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c3a18-cd36-4804-ae49-c5a0cce178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612CFD-E556-46B2-8219-37C6C70097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7337</Words>
  <Characters>41822</Characters>
  <Application>Microsoft Office Word</Application>
  <DocSecurity>0</DocSecurity>
  <Lines>348</Lines>
  <Paragraphs>98</Paragraphs>
  <ScaleCrop>false</ScaleCrop>
  <Company/>
  <LinksUpToDate>false</LinksUpToDate>
  <CharactersWithSpaces>49061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Mason</dc:creator>
  <cp:keywords/>
  <dc:description/>
  <cp:lastModifiedBy>Kevin Piper</cp:lastModifiedBy>
  <cp:revision>2</cp:revision>
  <dcterms:created xsi:type="dcterms:W3CDTF">2026-05-04T09:14:00Z</dcterms:created>
  <dcterms:modified xsi:type="dcterms:W3CDTF">2026-05-04T09:14:00Z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a63428f1-3125-47fe-820a-187658f6c35a</vt:lpwstr>
  </property>
  <property fmtid="{D5CDD505-2E9C-101B-9397-08002B2CF9AE}" pid="3" name="ContentTypeId">
    <vt:lpwstr>0x0101006E02CF01895A1C49927B792A970DB4F0</vt:lpwstr>
  </property>
  <property fmtid="{D5CDD505-2E9C-101B-9397-08002B2CF9AE}" pid="4" name="MediaServiceImageTags">
    <vt:lpwstr/>
  </property>
</Properties>
</file>